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79F0" w:rsidRDefault="005A0E0C">
      <w:pPr>
        <w:pStyle w:val="1"/>
        <w:numPr>
          <w:ilvl w:val="0"/>
          <w:numId w:val="0"/>
        </w:numPr>
        <w:jc w:val="center"/>
      </w:pPr>
      <w:r>
        <w:rPr>
          <w:rFonts w:hint="eastAsia"/>
        </w:rPr>
        <w:t>专家在线评审操作说明</w:t>
      </w:r>
    </w:p>
    <w:p w:rsidR="00113FA4" w:rsidRPr="009C3A46" w:rsidRDefault="00113FA4" w:rsidP="00113FA4">
      <w:pPr>
        <w:pStyle w:val="1"/>
        <w:rPr>
          <w:b w:val="0"/>
        </w:rPr>
      </w:pPr>
      <w:bookmarkStart w:id="0" w:name="_Toc41126653"/>
      <w:bookmarkStart w:id="1" w:name="_Toc41205521"/>
      <w:bookmarkStart w:id="2" w:name="_Toc223249252"/>
      <w:bookmarkStart w:id="3" w:name="_Toc337797751"/>
      <w:bookmarkStart w:id="4" w:name="_Toc475029990"/>
      <w:r w:rsidRPr="009C3A46">
        <w:rPr>
          <w:rFonts w:hint="eastAsia"/>
          <w:b w:val="0"/>
        </w:rPr>
        <w:t>引言</w:t>
      </w:r>
      <w:bookmarkEnd w:id="0"/>
      <w:bookmarkEnd w:id="1"/>
      <w:bookmarkEnd w:id="2"/>
      <w:bookmarkEnd w:id="3"/>
      <w:bookmarkEnd w:id="4"/>
    </w:p>
    <w:p w:rsidR="00113FA4" w:rsidRPr="009C3A46" w:rsidRDefault="00113FA4" w:rsidP="00113FA4">
      <w:pPr>
        <w:pStyle w:val="2"/>
        <w:numPr>
          <w:ilvl w:val="0"/>
          <w:numId w:val="0"/>
        </w:numPr>
        <w:rPr>
          <w:b w:val="0"/>
        </w:rPr>
      </w:pPr>
      <w:bookmarkStart w:id="5" w:name="_Toc41126654"/>
      <w:bookmarkStart w:id="6" w:name="_Toc41205522"/>
      <w:bookmarkStart w:id="7" w:name="_Toc223249253"/>
      <w:bookmarkStart w:id="8" w:name="_Toc337797752"/>
      <w:bookmarkStart w:id="9" w:name="_Toc475029991"/>
      <w:r w:rsidRPr="009C3A46">
        <w:rPr>
          <w:rFonts w:hint="eastAsia"/>
          <w:b w:val="0"/>
        </w:rPr>
        <w:t>1.1</w:t>
      </w:r>
      <w:r>
        <w:rPr>
          <w:rFonts w:hint="eastAsia"/>
          <w:b w:val="0"/>
        </w:rPr>
        <w:t xml:space="preserve"> </w:t>
      </w:r>
      <w:r w:rsidRPr="009C3A46">
        <w:rPr>
          <w:rFonts w:hint="eastAsia"/>
          <w:b w:val="0"/>
        </w:rPr>
        <w:t>编写目的</w:t>
      </w:r>
      <w:bookmarkEnd w:id="5"/>
      <w:bookmarkEnd w:id="6"/>
      <w:bookmarkEnd w:id="7"/>
      <w:bookmarkEnd w:id="8"/>
      <w:bookmarkEnd w:id="9"/>
    </w:p>
    <w:p w:rsidR="00113FA4" w:rsidRDefault="00113FA4" w:rsidP="00113FA4">
      <w:pPr>
        <w:pStyle w:val="a6"/>
        <w:spacing w:line="360" w:lineRule="auto"/>
        <w:ind w:left="240" w:right="240" w:firstLineChars="200" w:firstLine="420"/>
        <w:rPr>
          <w:rFonts w:hAnsi="宋体"/>
          <w:sz w:val="21"/>
        </w:rPr>
      </w:pPr>
      <w:r w:rsidRPr="009C3A46">
        <w:rPr>
          <w:rFonts w:hAnsi="宋体" w:hint="eastAsia"/>
          <w:sz w:val="21"/>
        </w:rPr>
        <w:t>本手册使用者为“吉林市科技发展计划项目”的</w:t>
      </w:r>
      <w:r>
        <w:rPr>
          <w:rFonts w:hAnsi="宋体" w:hint="eastAsia"/>
          <w:sz w:val="21"/>
        </w:rPr>
        <w:t>评审专家</w:t>
      </w:r>
      <w:r w:rsidRPr="009C3A46">
        <w:rPr>
          <w:rFonts w:hAnsi="宋体" w:hint="eastAsia"/>
          <w:sz w:val="21"/>
        </w:rPr>
        <w:t>。</w:t>
      </w:r>
    </w:p>
    <w:p w:rsidR="00113FA4" w:rsidRPr="00113FA4" w:rsidRDefault="00113FA4" w:rsidP="00113FA4">
      <w:pPr>
        <w:pStyle w:val="a6"/>
        <w:spacing w:line="360" w:lineRule="auto"/>
        <w:ind w:left="240" w:right="240" w:firstLineChars="200" w:firstLine="420"/>
        <w:rPr>
          <w:rFonts w:hAnsi="宋体"/>
          <w:sz w:val="21"/>
        </w:rPr>
      </w:pPr>
      <w:r w:rsidRPr="00113FA4">
        <w:rPr>
          <w:rFonts w:hAnsi="宋体" w:hint="eastAsia"/>
          <w:sz w:val="21"/>
        </w:rPr>
        <w:t>本手册的编制目的：</w:t>
      </w:r>
    </w:p>
    <w:p w:rsidR="00113FA4" w:rsidRPr="009C3A46" w:rsidRDefault="00113FA4" w:rsidP="00113FA4">
      <w:pPr>
        <w:pStyle w:val="a6"/>
        <w:widowControl/>
        <w:numPr>
          <w:ilvl w:val="0"/>
          <w:numId w:val="3"/>
        </w:numPr>
        <w:spacing w:line="360" w:lineRule="auto"/>
        <w:ind w:left="240" w:right="240" w:firstLine="420"/>
        <w:rPr>
          <w:rFonts w:hAnsi="宋体"/>
          <w:sz w:val="21"/>
        </w:rPr>
      </w:pPr>
      <w:r w:rsidRPr="009C3A46">
        <w:rPr>
          <w:rFonts w:hAnsi="宋体" w:hint="eastAsia"/>
          <w:sz w:val="21"/>
        </w:rPr>
        <w:t>阐述</w:t>
      </w:r>
      <w:r>
        <w:rPr>
          <w:rFonts w:hAnsi="宋体" w:hint="eastAsia"/>
          <w:sz w:val="21"/>
        </w:rPr>
        <w:t>评审专家</w:t>
      </w:r>
      <w:r w:rsidRPr="009C3A46">
        <w:rPr>
          <w:rFonts w:hAnsi="宋体" w:hint="eastAsia"/>
          <w:sz w:val="21"/>
        </w:rPr>
        <w:t>在“</w:t>
      </w:r>
      <w:r>
        <w:rPr>
          <w:rFonts w:hAnsi="宋体" w:hint="eastAsia"/>
          <w:sz w:val="21"/>
        </w:rPr>
        <w:t>吉林市科创云大数据平台</w:t>
      </w:r>
      <w:r w:rsidRPr="009C3A46">
        <w:rPr>
          <w:rFonts w:hAnsi="宋体" w:hint="eastAsia"/>
          <w:sz w:val="21"/>
        </w:rPr>
        <w:t>”进行项目</w:t>
      </w:r>
      <w:r>
        <w:rPr>
          <w:rFonts w:hAnsi="宋体" w:hint="eastAsia"/>
          <w:sz w:val="21"/>
        </w:rPr>
        <w:t>评审</w:t>
      </w:r>
      <w:r w:rsidRPr="009C3A46">
        <w:rPr>
          <w:rFonts w:hAnsi="宋体" w:hint="eastAsia"/>
          <w:sz w:val="21"/>
        </w:rPr>
        <w:t>的操作使用方法及注意事项；</w:t>
      </w:r>
    </w:p>
    <w:p w:rsidR="00113FA4" w:rsidRPr="009C3A46" w:rsidRDefault="00113FA4" w:rsidP="00113FA4">
      <w:pPr>
        <w:pStyle w:val="a6"/>
        <w:widowControl/>
        <w:numPr>
          <w:ilvl w:val="0"/>
          <w:numId w:val="3"/>
        </w:numPr>
        <w:spacing w:line="360" w:lineRule="auto"/>
        <w:ind w:left="240" w:right="240" w:firstLine="420"/>
        <w:rPr>
          <w:rFonts w:hAnsi="宋体"/>
          <w:sz w:val="21"/>
        </w:rPr>
      </w:pPr>
      <w:r w:rsidRPr="009C3A46">
        <w:rPr>
          <w:rFonts w:hAnsi="宋体" w:hint="eastAsia"/>
          <w:sz w:val="21"/>
        </w:rPr>
        <w:t>帮助项目负责人解决使用“</w:t>
      </w:r>
      <w:r>
        <w:rPr>
          <w:rFonts w:hAnsi="宋体" w:hint="eastAsia"/>
          <w:sz w:val="21"/>
        </w:rPr>
        <w:t>吉林市科创云计算大数据平台</w:t>
      </w:r>
      <w:r w:rsidRPr="009C3A46">
        <w:rPr>
          <w:rFonts w:hAnsi="宋体" w:hint="eastAsia"/>
          <w:sz w:val="21"/>
        </w:rPr>
        <w:t>”</w:t>
      </w:r>
      <w:r>
        <w:rPr>
          <w:rFonts w:hAnsi="宋体" w:hint="eastAsia"/>
          <w:sz w:val="21"/>
        </w:rPr>
        <w:t>进行项目评审</w:t>
      </w:r>
      <w:r w:rsidRPr="009C3A46">
        <w:rPr>
          <w:rFonts w:hAnsi="宋体" w:hint="eastAsia"/>
          <w:sz w:val="21"/>
        </w:rPr>
        <w:t>过程中出现的问题。</w:t>
      </w:r>
    </w:p>
    <w:p w:rsidR="00113FA4" w:rsidRPr="009C3A46" w:rsidRDefault="00113FA4" w:rsidP="00113FA4">
      <w:pPr>
        <w:pStyle w:val="2"/>
        <w:numPr>
          <w:ilvl w:val="0"/>
          <w:numId w:val="0"/>
        </w:numPr>
        <w:ind w:left="576" w:hanging="576"/>
        <w:rPr>
          <w:b w:val="0"/>
        </w:rPr>
      </w:pPr>
      <w:bookmarkStart w:id="10" w:name="_Toc103744177"/>
      <w:bookmarkStart w:id="11" w:name="_Toc122928302"/>
      <w:bookmarkStart w:id="12" w:name="_Toc223249254"/>
      <w:bookmarkStart w:id="13" w:name="_Toc337797753"/>
      <w:bookmarkStart w:id="14" w:name="_Toc475029992"/>
      <w:bookmarkStart w:id="15" w:name="_Toc75839755"/>
      <w:bookmarkStart w:id="16" w:name="_Toc115342177"/>
      <w:r w:rsidRPr="009C3A46">
        <w:rPr>
          <w:rFonts w:hint="eastAsia"/>
          <w:b w:val="0"/>
        </w:rPr>
        <w:t>1.2</w:t>
      </w:r>
      <w:r>
        <w:rPr>
          <w:rFonts w:hint="eastAsia"/>
          <w:b w:val="0"/>
        </w:rPr>
        <w:t xml:space="preserve"> </w:t>
      </w:r>
      <w:r w:rsidRPr="009C3A46">
        <w:rPr>
          <w:rFonts w:hint="eastAsia"/>
          <w:b w:val="0"/>
        </w:rPr>
        <w:t>术语定义</w:t>
      </w:r>
      <w:bookmarkEnd w:id="10"/>
      <w:bookmarkEnd w:id="11"/>
      <w:bookmarkEnd w:id="12"/>
      <w:bookmarkEnd w:id="13"/>
      <w:bookmarkEnd w:id="14"/>
    </w:p>
    <w:p w:rsidR="00113FA4" w:rsidRPr="009C3A46" w:rsidRDefault="00113FA4" w:rsidP="00113FA4">
      <w:pPr>
        <w:pStyle w:val="a6"/>
        <w:widowControl/>
        <w:numPr>
          <w:ilvl w:val="0"/>
          <w:numId w:val="3"/>
        </w:numPr>
        <w:spacing w:line="360" w:lineRule="auto"/>
        <w:ind w:left="240" w:right="240" w:firstLine="420"/>
        <w:rPr>
          <w:rFonts w:hAnsi="宋体"/>
          <w:sz w:val="21"/>
        </w:rPr>
      </w:pPr>
      <w:r w:rsidRPr="009C3A46">
        <w:rPr>
          <w:rFonts w:hAnsi="宋体" w:hint="eastAsia"/>
          <w:sz w:val="21"/>
        </w:rPr>
        <w:t>管理系统：是指吉林市科创云计算大数据平台中的“科技计划项目管理系统”；</w:t>
      </w:r>
    </w:p>
    <w:p w:rsidR="00113FA4" w:rsidRPr="009C3A46" w:rsidRDefault="00113FA4" w:rsidP="00113FA4">
      <w:pPr>
        <w:pStyle w:val="a6"/>
        <w:widowControl/>
        <w:numPr>
          <w:ilvl w:val="0"/>
          <w:numId w:val="3"/>
        </w:numPr>
        <w:spacing w:line="360" w:lineRule="auto"/>
        <w:ind w:left="240" w:right="240" w:firstLine="420"/>
        <w:rPr>
          <w:rFonts w:hAnsi="宋体"/>
          <w:sz w:val="21"/>
        </w:rPr>
      </w:pPr>
      <w:r w:rsidRPr="009C3A46">
        <w:rPr>
          <w:rFonts w:hAnsi="宋体" w:hint="eastAsia"/>
          <w:sz w:val="21"/>
        </w:rPr>
        <w:t>计划类别：即项目计划类别，本系统计划类别由系统管理员在系统初始化时设定；</w:t>
      </w:r>
    </w:p>
    <w:p w:rsidR="00113FA4" w:rsidRPr="009C3A46" w:rsidRDefault="00113FA4" w:rsidP="00113FA4">
      <w:pPr>
        <w:pStyle w:val="2"/>
        <w:numPr>
          <w:ilvl w:val="0"/>
          <w:numId w:val="0"/>
        </w:numPr>
        <w:ind w:left="576" w:hanging="576"/>
        <w:rPr>
          <w:b w:val="0"/>
        </w:rPr>
      </w:pPr>
      <w:bookmarkStart w:id="17" w:name="_Toc103744179"/>
      <w:bookmarkStart w:id="18" w:name="_Toc122928304"/>
      <w:bookmarkStart w:id="19" w:name="_Toc223249256"/>
      <w:bookmarkStart w:id="20" w:name="_Toc337797754"/>
      <w:bookmarkStart w:id="21" w:name="_Toc475029993"/>
      <w:r w:rsidRPr="009C3A46">
        <w:rPr>
          <w:rFonts w:hint="eastAsia"/>
          <w:b w:val="0"/>
        </w:rPr>
        <w:t>1.3</w:t>
      </w:r>
      <w:r>
        <w:rPr>
          <w:rFonts w:hint="eastAsia"/>
          <w:b w:val="0"/>
        </w:rPr>
        <w:t xml:space="preserve"> </w:t>
      </w:r>
      <w:r w:rsidRPr="009C3A46">
        <w:rPr>
          <w:rFonts w:hint="eastAsia"/>
          <w:b w:val="0"/>
        </w:rPr>
        <w:t>手册说明</w:t>
      </w:r>
      <w:bookmarkEnd w:id="17"/>
      <w:bookmarkEnd w:id="18"/>
      <w:bookmarkEnd w:id="19"/>
      <w:bookmarkEnd w:id="20"/>
      <w:bookmarkEnd w:id="21"/>
    </w:p>
    <w:p w:rsidR="00113FA4" w:rsidRPr="009C3A46" w:rsidRDefault="00113FA4" w:rsidP="00113FA4">
      <w:pPr>
        <w:pStyle w:val="a6"/>
        <w:widowControl/>
        <w:numPr>
          <w:ilvl w:val="0"/>
          <w:numId w:val="3"/>
        </w:numPr>
        <w:spacing w:line="360" w:lineRule="auto"/>
        <w:ind w:left="240" w:right="240" w:firstLine="420"/>
        <w:rPr>
          <w:rFonts w:hAnsi="宋体"/>
          <w:sz w:val="21"/>
        </w:rPr>
      </w:pPr>
      <w:r w:rsidRPr="009C3A46">
        <w:rPr>
          <w:rFonts w:hAnsi="宋体" w:hint="eastAsia"/>
          <w:sz w:val="21"/>
        </w:rPr>
        <w:t>手册中使用的所有数据、图片及图片中包含的所有记录均为测试所用，非真实数据和正式数据；</w:t>
      </w:r>
    </w:p>
    <w:p w:rsidR="00113FA4" w:rsidRPr="009C3A46" w:rsidRDefault="00113FA4" w:rsidP="00113FA4">
      <w:pPr>
        <w:pStyle w:val="a6"/>
        <w:widowControl/>
        <w:numPr>
          <w:ilvl w:val="0"/>
          <w:numId w:val="3"/>
        </w:numPr>
        <w:spacing w:line="360" w:lineRule="auto"/>
        <w:ind w:left="240" w:right="240" w:firstLine="420"/>
        <w:rPr>
          <w:rFonts w:hAnsi="宋体"/>
          <w:sz w:val="21"/>
        </w:rPr>
      </w:pPr>
      <w:r w:rsidRPr="009C3A46">
        <w:rPr>
          <w:rFonts w:hAnsi="宋体" w:hint="eastAsia"/>
          <w:sz w:val="21"/>
        </w:rPr>
        <w:t>本用户手册仅包括</w:t>
      </w:r>
      <w:r>
        <w:rPr>
          <w:rFonts w:hAnsi="宋体" w:hint="eastAsia"/>
          <w:sz w:val="21"/>
        </w:rPr>
        <w:t>吉林市科创云计算大数据平台</w:t>
      </w:r>
      <w:r w:rsidRPr="009C3A46">
        <w:rPr>
          <w:rFonts w:hAnsi="宋体" w:hint="eastAsia"/>
          <w:sz w:val="21"/>
        </w:rPr>
        <w:t>的功能简介和操作方法</w:t>
      </w:r>
      <w:bookmarkStart w:id="22" w:name="_Toc103744180"/>
      <w:bookmarkStart w:id="23" w:name="_Toc122928305"/>
      <w:bookmarkEnd w:id="15"/>
      <w:bookmarkEnd w:id="16"/>
      <w:r w:rsidRPr="009C3A46">
        <w:rPr>
          <w:rFonts w:hAnsi="宋体" w:hint="eastAsia"/>
          <w:sz w:val="21"/>
        </w:rPr>
        <w:t>，技术咨询电话：</w:t>
      </w:r>
      <w:r w:rsidRPr="009C3A46">
        <w:rPr>
          <w:rFonts w:ascii="微软雅黑" w:eastAsia="微软雅黑" w:hAnsi="微软雅黑" w:hint="eastAsia"/>
          <w:sz w:val="21"/>
          <w:szCs w:val="21"/>
        </w:rPr>
        <w:t>0432-66592906、13664320122。</w:t>
      </w:r>
    </w:p>
    <w:p w:rsidR="00113FA4" w:rsidRPr="009C3A46" w:rsidRDefault="00113FA4" w:rsidP="00113FA4">
      <w:pPr>
        <w:pStyle w:val="a6"/>
        <w:widowControl/>
        <w:spacing w:line="360" w:lineRule="auto"/>
        <w:ind w:left="240" w:right="240" w:firstLine="420"/>
        <w:rPr>
          <w:rFonts w:hAnsi="宋体"/>
          <w:sz w:val="21"/>
        </w:rPr>
      </w:pPr>
    </w:p>
    <w:p w:rsidR="00113FA4" w:rsidRPr="009C3A46" w:rsidRDefault="00113FA4" w:rsidP="00113FA4">
      <w:pPr>
        <w:spacing w:afterLines="50" w:after="163" w:line="360" w:lineRule="auto"/>
        <w:ind w:left="240" w:right="240" w:firstLine="480"/>
        <w:rPr>
          <w:rFonts w:hAnsi="宋体"/>
        </w:rPr>
      </w:pPr>
      <w:r w:rsidRPr="009C3A46">
        <w:rPr>
          <w:rFonts w:hAnsi="宋体" w:hint="eastAsia"/>
        </w:rPr>
        <w:t>注意：信息系统推荐使用</w:t>
      </w:r>
      <w:r w:rsidRPr="009C3A46">
        <w:rPr>
          <w:rFonts w:hAnsi="宋体" w:hint="eastAsia"/>
        </w:rPr>
        <w:t>Chrome</w:t>
      </w:r>
      <w:r w:rsidRPr="009C3A46">
        <w:rPr>
          <w:rFonts w:hAnsi="宋体" w:hint="eastAsia"/>
        </w:rPr>
        <w:t>谷歌浏览器、</w:t>
      </w:r>
      <w:r w:rsidRPr="009C3A46">
        <w:rPr>
          <w:rFonts w:hAnsi="宋体" w:hint="eastAsia"/>
        </w:rPr>
        <w:t>360</w:t>
      </w:r>
      <w:r w:rsidRPr="009C3A46">
        <w:rPr>
          <w:rFonts w:hAnsi="宋体" w:hint="eastAsia"/>
        </w:rPr>
        <w:t>浏览器的</w:t>
      </w:r>
      <w:r w:rsidRPr="009C3A46">
        <w:rPr>
          <w:rFonts w:hAnsi="宋体" w:hint="eastAsia"/>
          <w:color w:val="FF0000"/>
        </w:rPr>
        <w:t>极速模式</w:t>
      </w:r>
      <w:r w:rsidRPr="009C3A46">
        <w:rPr>
          <w:rFonts w:hAnsi="宋体" w:hint="eastAsia"/>
        </w:rPr>
        <w:t>或微软</w:t>
      </w:r>
      <w:r w:rsidRPr="009C3A46">
        <w:rPr>
          <w:rFonts w:hAnsi="宋体" w:hint="eastAsia"/>
          <w:color w:val="FF0000"/>
        </w:rPr>
        <w:t>IE10.0</w:t>
      </w:r>
      <w:r w:rsidRPr="009C3A46">
        <w:rPr>
          <w:rFonts w:hAnsi="宋体" w:hint="eastAsia"/>
        </w:rPr>
        <w:t>以上版本浏览器进行浏览，其它浏览器可能会出现异常影响申报。</w:t>
      </w:r>
    </w:p>
    <w:p w:rsidR="00113FA4" w:rsidRPr="009C3A46" w:rsidRDefault="00113FA4" w:rsidP="00113FA4">
      <w:pPr>
        <w:pStyle w:val="1"/>
        <w:rPr>
          <w:b w:val="0"/>
        </w:rPr>
      </w:pPr>
      <w:bookmarkStart w:id="24" w:name="_Toc223249258"/>
      <w:bookmarkStart w:id="25" w:name="_Toc337797755"/>
      <w:bookmarkStart w:id="26" w:name="_Toc475029994"/>
      <w:bookmarkEnd w:id="22"/>
      <w:bookmarkEnd w:id="23"/>
      <w:r w:rsidRPr="009C3A46">
        <w:rPr>
          <w:rFonts w:hint="eastAsia"/>
          <w:b w:val="0"/>
        </w:rPr>
        <w:lastRenderedPageBreak/>
        <w:t>功能说明</w:t>
      </w:r>
      <w:bookmarkEnd w:id="24"/>
      <w:bookmarkEnd w:id="25"/>
      <w:bookmarkEnd w:id="26"/>
    </w:p>
    <w:p w:rsidR="00113FA4" w:rsidRPr="009C3A46" w:rsidRDefault="00113FA4" w:rsidP="00113FA4">
      <w:pPr>
        <w:pStyle w:val="2"/>
        <w:numPr>
          <w:ilvl w:val="0"/>
          <w:numId w:val="0"/>
        </w:numPr>
        <w:ind w:left="576" w:hanging="576"/>
        <w:rPr>
          <w:b w:val="0"/>
        </w:rPr>
      </w:pPr>
      <w:bookmarkStart w:id="27" w:name="_Toc223249259"/>
      <w:bookmarkStart w:id="28" w:name="_Toc337797756"/>
      <w:bookmarkStart w:id="29" w:name="_Toc475029995"/>
      <w:r w:rsidRPr="009C3A46">
        <w:rPr>
          <w:rFonts w:hint="eastAsia"/>
          <w:b w:val="0"/>
        </w:rPr>
        <w:t>2.1</w:t>
      </w:r>
      <w:bookmarkEnd w:id="27"/>
      <w:r>
        <w:rPr>
          <w:rFonts w:hint="eastAsia"/>
          <w:b w:val="0"/>
        </w:rPr>
        <w:t>专家</w:t>
      </w:r>
      <w:r w:rsidRPr="009C3A46">
        <w:rPr>
          <w:rFonts w:hint="eastAsia"/>
          <w:b w:val="0"/>
        </w:rPr>
        <w:t>介绍及权限设置</w:t>
      </w:r>
      <w:bookmarkEnd w:id="28"/>
      <w:bookmarkEnd w:id="29"/>
    </w:p>
    <w:p w:rsidR="00113FA4" w:rsidRPr="009C3A46" w:rsidRDefault="008E4CFE" w:rsidP="00113FA4">
      <w:pPr>
        <w:spacing w:afterLines="50" w:after="163" w:line="360" w:lineRule="auto"/>
        <w:ind w:left="240" w:right="240" w:firstLineChars="202" w:firstLine="485"/>
        <w:rPr>
          <w:rFonts w:hAnsi="宋体"/>
        </w:rPr>
      </w:pPr>
      <w:r>
        <w:rPr>
          <w:rFonts w:hint="eastAsia"/>
        </w:rPr>
        <w:t>专家</w:t>
      </w:r>
      <w:r w:rsidR="00113FA4" w:rsidRPr="009C3A46">
        <w:rPr>
          <w:rFonts w:hint="eastAsia"/>
        </w:rPr>
        <w:t>是指吉林市科技发展计划项目的</w:t>
      </w:r>
      <w:r>
        <w:rPr>
          <w:rFonts w:hint="eastAsia"/>
        </w:rPr>
        <w:t>评审专家，专家</w:t>
      </w:r>
      <w:r w:rsidR="00113FA4" w:rsidRPr="009C3A46">
        <w:rPr>
          <w:rFonts w:hint="eastAsia"/>
        </w:rPr>
        <w:t>将利用</w:t>
      </w:r>
      <w:r w:rsidR="00113FA4">
        <w:rPr>
          <w:rFonts w:hAnsi="宋体" w:hint="eastAsia"/>
        </w:rPr>
        <w:t>吉林市科创云计算大数据平台</w:t>
      </w:r>
      <w:r>
        <w:rPr>
          <w:rFonts w:hAnsi="宋体" w:hint="eastAsia"/>
        </w:rPr>
        <w:t>的评审系统在线评审科技项目</w:t>
      </w:r>
      <w:r w:rsidR="00113FA4" w:rsidRPr="009C3A46">
        <w:rPr>
          <w:rFonts w:hint="eastAsia"/>
        </w:rPr>
        <w:t>。</w:t>
      </w:r>
      <w:r>
        <w:rPr>
          <w:rFonts w:hint="eastAsia"/>
        </w:rPr>
        <w:t>专家</w:t>
      </w:r>
      <w:r w:rsidR="00113FA4" w:rsidRPr="009C3A46">
        <w:rPr>
          <w:rFonts w:hint="eastAsia"/>
        </w:rPr>
        <w:t>权限如下：</w:t>
      </w:r>
    </w:p>
    <w:p w:rsidR="00113FA4" w:rsidRPr="009C3A46" w:rsidRDefault="00113FA4" w:rsidP="00113FA4">
      <w:pPr>
        <w:ind w:left="240" w:right="240" w:firstLineChars="202" w:firstLine="485"/>
        <w:rPr>
          <w:color w:val="000000"/>
          <w:szCs w:val="21"/>
        </w:rPr>
      </w:pPr>
      <w:r w:rsidRPr="009C3A46">
        <w:rPr>
          <w:rFonts w:hint="eastAsia"/>
          <w:color w:val="000000"/>
          <w:szCs w:val="21"/>
        </w:rPr>
        <w:t>1</w:t>
      </w:r>
      <w:r w:rsidRPr="009C3A46">
        <w:rPr>
          <w:rFonts w:hint="eastAsia"/>
          <w:color w:val="000000"/>
          <w:szCs w:val="21"/>
        </w:rPr>
        <w:t>．浏览及下载网站相关文件；</w:t>
      </w:r>
    </w:p>
    <w:p w:rsidR="00113FA4" w:rsidRPr="009C3A46" w:rsidRDefault="00113FA4" w:rsidP="00113FA4">
      <w:pPr>
        <w:ind w:left="240" w:right="240" w:firstLineChars="202" w:firstLine="485"/>
        <w:rPr>
          <w:color w:val="000000"/>
          <w:szCs w:val="21"/>
        </w:rPr>
      </w:pPr>
      <w:r w:rsidRPr="009C3A46">
        <w:rPr>
          <w:rFonts w:hint="eastAsia"/>
          <w:color w:val="000000"/>
          <w:szCs w:val="21"/>
        </w:rPr>
        <w:t>2</w:t>
      </w:r>
      <w:r w:rsidRPr="009C3A46">
        <w:rPr>
          <w:rFonts w:hint="eastAsia"/>
          <w:color w:val="000000"/>
          <w:szCs w:val="21"/>
        </w:rPr>
        <w:t>．</w:t>
      </w:r>
      <w:r>
        <w:rPr>
          <w:rFonts w:hint="eastAsia"/>
          <w:color w:val="000000"/>
          <w:szCs w:val="21"/>
        </w:rPr>
        <w:t>登录专家评审系统</w:t>
      </w:r>
      <w:r w:rsidRPr="009C3A46">
        <w:rPr>
          <w:rFonts w:hint="eastAsia"/>
          <w:color w:val="000000"/>
          <w:szCs w:val="21"/>
        </w:rPr>
        <w:t>；</w:t>
      </w:r>
    </w:p>
    <w:p w:rsidR="00113FA4" w:rsidRPr="009C3A46" w:rsidRDefault="00113FA4" w:rsidP="00113FA4">
      <w:pPr>
        <w:ind w:left="240" w:right="240" w:firstLine="480"/>
        <w:rPr>
          <w:color w:val="000000"/>
          <w:szCs w:val="21"/>
        </w:rPr>
      </w:pPr>
      <w:r w:rsidRPr="009C3A46">
        <w:rPr>
          <w:rFonts w:hint="eastAsia"/>
          <w:color w:val="000000"/>
          <w:szCs w:val="21"/>
        </w:rPr>
        <w:t>3</w:t>
      </w:r>
      <w:r w:rsidRPr="009C3A46">
        <w:rPr>
          <w:rFonts w:hint="eastAsia"/>
          <w:color w:val="000000"/>
          <w:szCs w:val="21"/>
        </w:rPr>
        <w:t>．在线</w:t>
      </w:r>
      <w:r>
        <w:rPr>
          <w:rFonts w:hint="eastAsia"/>
          <w:color w:val="000000"/>
          <w:szCs w:val="21"/>
        </w:rPr>
        <w:t>查看待评审</w:t>
      </w:r>
      <w:r w:rsidRPr="009C3A46">
        <w:rPr>
          <w:rFonts w:hint="eastAsia"/>
          <w:color w:val="000000"/>
          <w:szCs w:val="21"/>
        </w:rPr>
        <w:t>项目</w:t>
      </w:r>
      <w:r>
        <w:rPr>
          <w:rFonts w:hint="eastAsia"/>
          <w:color w:val="000000"/>
          <w:szCs w:val="21"/>
        </w:rPr>
        <w:t>申报书及附件材料</w:t>
      </w:r>
      <w:r w:rsidRPr="009C3A46">
        <w:rPr>
          <w:rFonts w:hint="eastAsia"/>
          <w:color w:val="000000"/>
          <w:szCs w:val="21"/>
        </w:rPr>
        <w:t>；</w:t>
      </w:r>
    </w:p>
    <w:p w:rsidR="00113FA4" w:rsidRPr="009C3A46" w:rsidRDefault="00113FA4" w:rsidP="00113FA4">
      <w:pPr>
        <w:ind w:left="240" w:right="240" w:firstLine="480"/>
        <w:rPr>
          <w:szCs w:val="21"/>
        </w:rPr>
      </w:pPr>
      <w:r>
        <w:rPr>
          <w:rFonts w:hint="eastAsia"/>
          <w:color w:val="000000"/>
          <w:szCs w:val="21"/>
        </w:rPr>
        <w:t>4</w:t>
      </w:r>
      <w:r w:rsidRPr="009C3A46">
        <w:rPr>
          <w:rFonts w:hint="eastAsia"/>
          <w:color w:val="000000"/>
          <w:szCs w:val="21"/>
        </w:rPr>
        <w:t>．</w:t>
      </w:r>
      <w:r>
        <w:rPr>
          <w:rFonts w:hint="eastAsia"/>
          <w:color w:val="000000"/>
          <w:szCs w:val="21"/>
        </w:rPr>
        <w:t>对评审项目进行打分和给出评审意见等。</w:t>
      </w:r>
    </w:p>
    <w:p w:rsidR="00113FA4" w:rsidRPr="009C3A46" w:rsidRDefault="00113FA4" w:rsidP="00113FA4">
      <w:pPr>
        <w:pStyle w:val="2"/>
        <w:numPr>
          <w:ilvl w:val="0"/>
          <w:numId w:val="0"/>
        </w:numPr>
        <w:ind w:left="576" w:hanging="576"/>
        <w:rPr>
          <w:b w:val="0"/>
        </w:rPr>
      </w:pPr>
      <w:bookmarkStart w:id="30" w:name="_Toc223249260"/>
      <w:bookmarkStart w:id="31" w:name="_Toc337797757"/>
      <w:bookmarkStart w:id="32" w:name="_Toc475029996"/>
      <w:r w:rsidRPr="009C3A46">
        <w:rPr>
          <w:rFonts w:hint="eastAsia"/>
          <w:b w:val="0"/>
        </w:rPr>
        <w:t>2.2</w:t>
      </w:r>
      <w:r>
        <w:rPr>
          <w:rFonts w:hint="eastAsia"/>
          <w:b w:val="0"/>
        </w:rPr>
        <w:t>专家评审</w:t>
      </w:r>
      <w:r w:rsidRPr="009C3A46">
        <w:rPr>
          <w:rFonts w:hint="eastAsia"/>
          <w:b w:val="0"/>
        </w:rPr>
        <w:t>业务流程</w:t>
      </w:r>
      <w:bookmarkEnd w:id="30"/>
      <w:bookmarkEnd w:id="31"/>
      <w:bookmarkEnd w:id="32"/>
    </w:p>
    <w:p w:rsidR="00113FA4" w:rsidRPr="009C3A46" w:rsidRDefault="00113FA4" w:rsidP="00113FA4">
      <w:pPr>
        <w:spacing w:afterLines="50" w:after="163" w:line="360" w:lineRule="auto"/>
        <w:ind w:left="240" w:right="240" w:firstLine="480"/>
        <w:rPr>
          <w:rFonts w:hAnsi="宋体"/>
        </w:rPr>
      </w:pPr>
      <w:r w:rsidRPr="009C3A46">
        <w:rPr>
          <w:rFonts w:hint="eastAsia"/>
          <w:szCs w:val="20"/>
        </w:rPr>
        <w:t>1</w:t>
      </w:r>
      <w:r w:rsidRPr="009C3A46">
        <w:rPr>
          <w:rFonts w:hint="eastAsia"/>
          <w:szCs w:val="20"/>
        </w:rPr>
        <w:t>．市科技局开启</w:t>
      </w:r>
      <w:r w:rsidR="00820C28">
        <w:rPr>
          <w:rFonts w:hint="eastAsia"/>
          <w:szCs w:val="20"/>
        </w:rPr>
        <w:t>专家评审系统</w:t>
      </w:r>
      <w:r w:rsidRPr="009C3A46">
        <w:rPr>
          <w:rFonts w:hAnsi="宋体" w:hint="eastAsia"/>
        </w:rPr>
        <w:t>；</w:t>
      </w:r>
    </w:p>
    <w:p w:rsidR="00113FA4" w:rsidRPr="009C3A46" w:rsidRDefault="00113FA4" w:rsidP="00113FA4">
      <w:pPr>
        <w:spacing w:afterLines="50" w:after="163" w:line="360" w:lineRule="auto"/>
        <w:ind w:left="240" w:right="240" w:firstLine="480"/>
        <w:rPr>
          <w:rFonts w:hAnsi="宋体"/>
        </w:rPr>
      </w:pPr>
      <w:r w:rsidRPr="009C3A46">
        <w:rPr>
          <w:rFonts w:hAnsi="宋体" w:hint="eastAsia"/>
        </w:rPr>
        <w:t>2</w:t>
      </w:r>
      <w:r w:rsidRPr="009C3A46">
        <w:rPr>
          <w:rFonts w:hAnsi="宋体" w:hint="eastAsia"/>
        </w:rPr>
        <w:t>．</w:t>
      </w:r>
      <w:r w:rsidR="00B70B22">
        <w:rPr>
          <w:rFonts w:hint="eastAsia"/>
          <w:szCs w:val="20"/>
        </w:rPr>
        <w:t>专家从专家登录入口进入专家评审系统</w:t>
      </w:r>
      <w:r w:rsidR="00820C28">
        <w:rPr>
          <w:rFonts w:hint="eastAsia"/>
          <w:szCs w:val="20"/>
        </w:rPr>
        <w:t>；</w:t>
      </w:r>
    </w:p>
    <w:p w:rsidR="00F95D09" w:rsidRDefault="00113FA4" w:rsidP="00113FA4">
      <w:pPr>
        <w:spacing w:afterLines="50" w:after="163" w:line="360" w:lineRule="auto"/>
        <w:ind w:left="240" w:right="240" w:firstLine="480"/>
        <w:rPr>
          <w:szCs w:val="20"/>
        </w:rPr>
      </w:pPr>
      <w:r w:rsidRPr="009C3A46">
        <w:rPr>
          <w:rFonts w:hint="eastAsia"/>
          <w:szCs w:val="20"/>
        </w:rPr>
        <w:t>3</w:t>
      </w:r>
      <w:r w:rsidRPr="009C3A46">
        <w:rPr>
          <w:rFonts w:hint="eastAsia"/>
          <w:szCs w:val="20"/>
        </w:rPr>
        <w:t>．</w:t>
      </w:r>
      <w:r w:rsidR="00F95D09">
        <w:rPr>
          <w:rFonts w:hint="eastAsia"/>
          <w:szCs w:val="20"/>
        </w:rPr>
        <w:t>查看专家须知，并确认；</w:t>
      </w:r>
    </w:p>
    <w:p w:rsidR="00F95D09" w:rsidRDefault="00F95D09" w:rsidP="00113FA4">
      <w:pPr>
        <w:spacing w:afterLines="50" w:after="163" w:line="360" w:lineRule="auto"/>
        <w:ind w:left="240" w:right="240" w:firstLine="480"/>
        <w:rPr>
          <w:szCs w:val="20"/>
        </w:rPr>
      </w:pPr>
      <w:r>
        <w:rPr>
          <w:rFonts w:hint="eastAsia"/>
          <w:szCs w:val="20"/>
        </w:rPr>
        <w:t xml:space="preserve">4. </w:t>
      </w:r>
      <w:r>
        <w:rPr>
          <w:rFonts w:hint="eastAsia"/>
          <w:szCs w:val="20"/>
        </w:rPr>
        <w:t>进入评审组，查看评分标准；</w:t>
      </w:r>
    </w:p>
    <w:p w:rsidR="00113FA4" w:rsidRPr="009C3A46" w:rsidRDefault="00F95D09" w:rsidP="00113FA4">
      <w:pPr>
        <w:spacing w:afterLines="50" w:after="163" w:line="360" w:lineRule="auto"/>
        <w:ind w:left="240" w:right="240" w:firstLine="480"/>
        <w:rPr>
          <w:szCs w:val="20"/>
        </w:rPr>
      </w:pPr>
      <w:r>
        <w:rPr>
          <w:rFonts w:hint="eastAsia"/>
          <w:szCs w:val="20"/>
        </w:rPr>
        <w:t>5</w:t>
      </w:r>
      <w:r>
        <w:rPr>
          <w:szCs w:val="20"/>
        </w:rPr>
        <w:t xml:space="preserve">. </w:t>
      </w:r>
      <w:r w:rsidR="00B70B22" w:rsidRPr="009C3A46">
        <w:rPr>
          <w:rFonts w:hint="eastAsia"/>
          <w:color w:val="000000"/>
          <w:szCs w:val="21"/>
        </w:rPr>
        <w:t>在线</w:t>
      </w:r>
      <w:r w:rsidR="00B70B22">
        <w:rPr>
          <w:rFonts w:hint="eastAsia"/>
          <w:color w:val="000000"/>
          <w:szCs w:val="21"/>
        </w:rPr>
        <w:t>查看待评审</w:t>
      </w:r>
      <w:r w:rsidR="00B70B22" w:rsidRPr="009C3A46">
        <w:rPr>
          <w:rFonts w:hint="eastAsia"/>
          <w:color w:val="000000"/>
          <w:szCs w:val="21"/>
        </w:rPr>
        <w:t>项目</w:t>
      </w:r>
      <w:r w:rsidR="00B70B22">
        <w:rPr>
          <w:rFonts w:hint="eastAsia"/>
          <w:color w:val="000000"/>
          <w:szCs w:val="21"/>
        </w:rPr>
        <w:t>申报书及附件材料</w:t>
      </w:r>
      <w:r w:rsidR="00113FA4" w:rsidRPr="009C3A46">
        <w:rPr>
          <w:rFonts w:hint="eastAsia"/>
          <w:szCs w:val="20"/>
        </w:rPr>
        <w:t>；</w:t>
      </w:r>
    </w:p>
    <w:p w:rsidR="00113FA4" w:rsidRDefault="00F95D09" w:rsidP="00113FA4">
      <w:pPr>
        <w:spacing w:afterLines="50" w:after="163" w:line="360" w:lineRule="auto"/>
        <w:ind w:left="240" w:right="240" w:firstLine="480"/>
        <w:rPr>
          <w:rFonts w:hint="eastAsia"/>
          <w:color w:val="000000"/>
          <w:szCs w:val="21"/>
        </w:rPr>
      </w:pPr>
      <w:r>
        <w:rPr>
          <w:szCs w:val="20"/>
        </w:rPr>
        <w:t>6</w:t>
      </w:r>
      <w:r w:rsidR="00113FA4" w:rsidRPr="009C3A46">
        <w:rPr>
          <w:rFonts w:hint="eastAsia"/>
          <w:szCs w:val="20"/>
        </w:rPr>
        <w:t>．</w:t>
      </w:r>
      <w:r>
        <w:rPr>
          <w:rFonts w:hint="eastAsia"/>
          <w:color w:val="000000"/>
          <w:szCs w:val="21"/>
        </w:rPr>
        <w:t>对评审项目进行打分和给出评审意见等</w:t>
      </w:r>
      <w:r>
        <w:rPr>
          <w:rFonts w:hint="eastAsia"/>
          <w:color w:val="000000"/>
          <w:szCs w:val="21"/>
        </w:rPr>
        <w:t>;</w:t>
      </w:r>
    </w:p>
    <w:p w:rsidR="00F95D09" w:rsidRDefault="00F95D09" w:rsidP="00113FA4">
      <w:pPr>
        <w:spacing w:afterLines="50" w:after="163" w:line="360" w:lineRule="auto"/>
        <w:ind w:left="240" w:right="240" w:firstLine="480"/>
        <w:rPr>
          <w:color w:val="000000"/>
          <w:szCs w:val="21"/>
        </w:rPr>
      </w:pPr>
      <w:r>
        <w:rPr>
          <w:color w:val="000000"/>
          <w:szCs w:val="21"/>
        </w:rPr>
        <w:t xml:space="preserve">7. </w:t>
      </w:r>
      <w:r>
        <w:rPr>
          <w:rFonts w:hint="eastAsia"/>
          <w:color w:val="000000"/>
          <w:szCs w:val="21"/>
        </w:rPr>
        <w:t>保存并提交。</w:t>
      </w:r>
    </w:p>
    <w:p w:rsidR="00F95D09" w:rsidRPr="009C3A46" w:rsidRDefault="00F95D09" w:rsidP="00113FA4">
      <w:pPr>
        <w:spacing w:afterLines="50" w:after="163" w:line="360" w:lineRule="auto"/>
        <w:ind w:left="240" w:right="240" w:firstLine="480"/>
        <w:rPr>
          <w:rFonts w:hint="eastAsia"/>
          <w:szCs w:val="20"/>
        </w:rPr>
      </w:pPr>
    </w:p>
    <w:p w:rsidR="00113FA4" w:rsidRDefault="00B70B22" w:rsidP="00B70B22">
      <w:pPr>
        <w:pStyle w:val="1"/>
        <w:rPr>
          <w:b w:val="0"/>
        </w:rPr>
      </w:pPr>
      <w:r w:rsidRPr="00B70B22">
        <w:rPr>
          <w:rFonts w:hint="eastAsia"/>
          <w:b w:val="0"/>
        </w:rPr>
        <w:lastRenderedPageBreak/>
        <w:t>操作手册</w:t>
      </w:r>
    </w:p>
    <w:p w:rsidR="00B70B22" w:rsidRPr="00B70B22" w:rsidRDefault="00B70B22" w:rsidP="00B70B22">
      <w:pPr>
        <w:ind w:leftChars="0" w:left="0" w:right="240" w:firstLineChars="0" w:firstLine="0"/>
      </w:pPr>
      <w:r>
        <w:rPr>
          <w:rFonts w:hint="eastAsia"/>
        </w:rPr>
        <w:t>3.1</w:t>
      </w:r>
      <w:r>
        <w:t xml:space="preserve">  </w:t>
      </w:r>
      <w:r>
        <w:rPr>
          <w:rFonts w:hint="eastAsia"/>
        </w:rPr>
        <w:t>登录</w:t>
      </w:r>
    </w:p>
    <w:p w:rsidR="00B70B22" w:rsidRDefault="00B70B22" w:rsidP="00B70B22">
      <w:pPr>
        <w:ind w:leftChars="41" w:left="98" w:right="240" w:firstLineChars="183" w:firstLine="439"/>
      </w:pPr>
      <w:r>
        <w:rPr>
          <w:rFonts w:hint="eastAsia"/>
        </w:rPr>
        <w:t>平台网址：</w:t>
      </w:r>
      <w:hyperlink r:id="rId10" w:history="1">
        <w:r w:rsidRPr="007E521C">
          <w:rPr>
            <w:rStyle w:val="ae"/>
          </w:rPr>
          <w:t>http://47.93.84.52/</w:t>
        </w:r>
      </w:hyperlink>
    </w:p>
    <w:p w:rsidR="00FA79F0" w:rsidRDefault="00B70B22" w:rsidP="00B70B22">
      <w:pPr>
        <w:ind w:leftChars="41" w:left="98" w:right="240" w:firstLineChars="183" w:firstLine="439"/>
      </w:pPr>
      <w:r>
        <w:rPr>
          <w:rFonts w:hint="eastAsia"/>
        </w:rPr>
        <w:t>进入平台首页，如图</w:t>
      </w:r>
      <w:r w:rsidR="00022BA2">
        <w:rPr>
          <w:rFonts w:hint="eastAsia"/>
        </w:rPr>
        <w:t>1</w:t>
      </w:r>
      <w:r>
        <w:rPr>
          <w:rFonts w:hint="eastAsia"/>
        </w:rPr>
        <w:t>所示。</w:t>
      </w:r>
    </w:p>
    <w:p w:rsidR="00B70B22" w:rsidRDefault="00B70B22" w:rsidP="006A6C47">
      <w:pPr>
        <w:widowControl/>
        <w:ind w:leftChars="0" w:left="0" w:rightChars="0" w:right="0" w:firstLineChars="0" w:firstLine="0"/>
        <w:jc w:val="center"/>
        <w:rPr>
          <w:rFonts w:ascii="宋体" w:eastAsia="宋体" w:hAnsi="宋体" w:cs="宋体"/>
          <w:kern w:val="0"/>
          <w:szCs w:val="24"/>
        </w:rPr>
      </w:pPr>
      <w:r w:rsidRPr="00B70B22">
        <w:rPr>
          <w:rFonts w:ascii="宋体" w:eastAsia="宋体" w:hAnsi="宋体" w:cs="宋体"/>
          <w:noProof/>
          <w:kern w:val="0"/>
          <w:szCs w:val="24"/>
        </w:rPr>
        <w:drawing>
          <wp:inline distT="0" distB="0" distL="0" distR="0">
            <wp:extent cx="4846320" cy="2430360"/>
            <wp:effectExtent l="0" t="0" r="0" b="0"/>
            <wp:docPr id="7" name="图片 7" descr="C:\Users\aspring\AppData\Roaming\Tencent\Users\2641286358\QQ\WinTemp\RichOle\KB85[LUY$O9}ZHX[ZZ16@I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pring\AppData\Roaming\Tencent\Users\2641286358\QQ\WinTemp\RichOle\KB85[LUY$O9}ZHX[ZZ16@I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67274" cy="2440868"/>
                    </a:xfrm>
                    <a:prstGeom prst="rect">
                      <a:avLst/>
                    </a:prstGeom>
                    <a:noFill/>
                    <a:ln>
                      <a:noFill/>
                    </a:ln>
                  </pic:spPr>
                </pic:pic>
              </a:graphicData>
            </a:graphic>
          </wp:inline>
        </w:drawing>
      </w:r>
    </w:p>
    <w:p w:rsidR="00022BA2" w:rsidRPr="00B70B22" w:rsidRDefault="00022BA2" w:rsidP="00022BA2">
      <w:pPr>
        <w:widowControl/>
        <w:ind w:leftChars="0" w:left="0" w:rightChars="0" w:right="0" w:firstLineChars="0" w:firstLine="0"/>
        <w:jc w:val="center"/>
        <w:rPr>
          <w:rFonts w:ascii="宋体" w:eastAsia="宋体" w:hAnsi="宋体" w:cs="宋体"/>
          <w:kern w:val="0"/>
          <w:szCs w:val="24"/>
        </w:rPr>
      </w:pPr>
      <w:r>
        <w:rPr>
          <w:rFonts w:ascii="宋体" w:eastAsia="宋体" w:hAnsi="宋体" w:cs="宋体" w:hint="eastAsia"/>
          <w:kern w:val="0"/>
          <w:szCs w:val="24"/>
        </w:rPr>
        <w:t>图1</w:t>
      </w:r>
      <w:r>
        <w:rPr>
          <w:rFonts w:ascii="宋体" w:eastAsia="宋体" w:hAnsi="宋体" w:cs="宋体"/>
          <w:kern w:val="0"/>
          <w:szCs w:val="24"/>
        </w:rPr>
        <w:t xml:space="preserve"> </w:t>
      </w:r>
      <w:r>
        <w:rPr>
          <w:rFonts w:ascii="宋体" w:eastAsia="宋体" w:hAnsi="宋体" w:cs="宋体" w:hint="eastAsia"/>
          <w:kern w:val="0"/>
          <w:szCs w:val="24"/>
        </w:rPr>
        <w:t>吉林市科创云大数据平台首页</w:t>
      </w:r>
    </w:p>
    <w:p w:rsidR="00B70B22" w:rsidRPr="00B70B22" w:rsidRDefault="00B70B22" w:rsidP="00B70B22">
      <w:pPr>
        <w:ind w:leftChars="41" w:left="98" w:right="240" w:firstLineChars="183" w:firstLine="439"/>
      </w:pPr>
      <w:r>
        <w:rPr>
          <w:rFonts w:hint="eastAsia"/>
        </w:rPr>
        <w:t>点击上图中</w:t>
      </w:r>
      <w:r w:rsidR="00C11273">
        <w:rPr>
          <w:rFonts w:hint="eastAsia"/>
        </w:rPr>
        <w:t>右上角</w:t>
      </w:r>
      <w:bookmarkStart w:id="33" w:name="_GoBack"/>
      <w:bookmarkEnd w:id="33"/>
      <w:r w:rsidR="00022BA2">
        <w:rPr>
          <w:rFonts w:hint="eastAsia"/>
        </w:rPr>
        <w:t>的登录，弹出登录窗口，点击“专家登录”，进入专家登录窗口，此时“专家登录”四字变成黄色，如图</w:t>
      </w:r>
      <w:r w:rsidR="00022BA2">
        <w:rPr>
          <w:rFonts w:hint="eastAsia"/>
        </w:rPr>
        <w:t>2</w:t>
      </w:r>
      <w:r w:rsidR="00022BA2">
        <w:rPr>
          <w:rFonts w:hint="eastAsia"/>
        </w:rPr>
        <w:t>所示。</w:t>
      </w:r>
    </w:p>
    <w:p w:rsidR="00FA79F0" w:rsidRDefault="005A0E0C">
      <w:pPr>
        <w:ind w:left="240" w:right="240" w:firstLine="480"/>
        <w:jc w:val="center"/>
      </w:pPr>
      <w:r>
        <w:rPr>
          <w:noProof/>
        </w:rPr>
        <w:drawing>
          <wp:inline distT="0" distB="0" distL="114300" distR="114300">
            <wp:extent cx="2934970" cy="1101090"/>
            <wp:effectExtent l="0" t="0" r="17780" b="381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a:srcRect l="21731" t="35648" r="22562" b="27181"/>
                    <a:stretch>
                      <a:fillRect/>
                    </a:stretch>
                  </pic:blipFill>
                  <pic:spPr>
                    <a:xfrm>
                      <a:off x="0" y="0"/>
                      <a:ext cx="2934970" cy="1101090"/>
                    </a:xfrm>
                    <a:prstGeom prst="rect">
                      <a:avLst/>
                    </a:prstGeom>
                    <a:noFill/>
                    <a:ln w="9525">
                      <a:noFill/>
                    </a:ln>
                  </pic:spPr>
                </pic:pic>
              </a:graphicData>
            </a:graphic>
          </wp:inline>
        </w:drawing>
      </w:r>
    </w:p>
    <w:p w:rsidR="00022BA2" w:rsidRDefault="00022BA2">
      <w:pPr>
        <w:ind w:left="240" w:right="240" w:firstLine="480"/>
        <w:jc w:val="center"/>
      </w:pPr>
      <w:r>
        <w:rPr>
          <w:rFonts w:hint="eastAsia"/>
        </w:rPr>
        <w:t>图</w:t>
      </w:r>
      <w:r>
        <w:rPr>
          <w:rFonts w:hint="eastAsia"/>
        </w:rPr>
        <w:t>2</w:t>
      </w:r>
      <w:r>
        <w:t xml:space="preserve"> </w:t>
      </w:r>
      <w:r>
        <w:rPr>
          <w:rFonts w:hint="eastAsia"/>
        </w:rPr>
        <w:t>专家登录窗口</w:t>
      </w:r>
    </w:p>
    <w:p w:rsidR="00022BA2" w:rsidRDefault="00022BA2" w:rsidP="00022BA2">
      <w:pPr>
        <w:ind w:left="240" w:right="240" w:firstLine="480"/>
      </w:pPr>
      <w:r>
        <w:rPr>
          <w:rFonts w:hint="eastAsia"/>
        </w:rPr>
        <w:t>专家用自己的身份证号码和科技局相关处室发放的密码登录评审系统</w:t>
      </w:r>
      <w:r w:rsidR="006A6C47">
        <w:rPr>
          <w:rFonts w:hint="eastAsia"/>
        </w:rPr>
        <w:t>，如图</w:t>
      </w:r>
      <w:r w:rsidR="006A6C47">
        <w:rPr>
          <w:rFonts w:hint="eastAsia"/>
        </w:rPr>
        <w:t>3</w:t>
      </w:r>
      <w:r w:rsidR="006A6C47">
        <w:rPr>
          <w:rFonts w:hint="eastAsia"/>
        </w:rPr>
        <w:t>所示。</w:t>
      </w:r>
    </w:p>
    <w:p w:rsidR="006A6C47" w:rsidRPr="006A6C47" w:rsidRDefault="006A6C47" w:rsidP="006A6C47">
      <w:pPr>
        <w:widowControl/>
        <w:ind w:leftChars="0" w:left="0" w:rightChars="0" w:right="0" w:firstLineChars="0" w:firstLine="0"/>
        <w:jc w:val="center"/>
        <w:rPr>
          <w:rFonts w:ascii="宋体" w:eastAsia="宋体" w:hAnsi="宋体" w:cs="宋体"/>
          <w:kern w:val="0"/>
          <w:szCs w:val="24"/>
        </w:rPr>
      </w:pPr>
      <w:r w:rsidRPr="006A6C47">
        <w:rPr>
          <w:rFonts w:ascii="宋体" w:eastAsia="宋体" w:hAnsi="宋体" w:cs="宋体"/>
          <w:noProof/>
          <w:kern w:val="0"/>
          <w:szCs w:val="24"/>
        </w:rPr>
        <w:lastRenderedPageBreak/>
        <w:drawing>
          <wp:inline distT="0" distB="0" distL="0" distR="0">
            <wp:extent cx="4777740" cy="2356522"/>
            <wp:effectExtent l="0" t="0" r="0" b="0"/>
            <wp:docPr id="8" name="图片 8" descr="C:\Users\aspring\AppData\Roaming\Tencent\Users\2641286358\QQ\WinTemp\RichOle\$LBCRL7S2]10})L3FM9GF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pring\AppData\Roaming\Tencent\Users\2641286358\QQ\WinTemp\RichOle\$LBCRL7S2]10})L3FM9GFOY.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90515" cy="2362823"/>
                    </a:xfrm>
                    <a:prstGeom prst="rect">
                      <a:avLst/>
                    </a:prstGeom>
                    <a:noFill/>
                    <a:ln>
                      <a:noFill/>
                    </a:ln>
                  </pic:spPr>
                </pic:pic>
              </a:graphicData>
            </a:graphic>
          </wp:inline>
        </w:drawing>
      </w:r>
    </w:p>
    <w:p w:rsidR="006A6C47" w:rsidRDefault="006A6C47" w:rsidP="006A6C47">
      <w:pPr>
        <w:ind w:leftChars="41" w:left="98" w:right="240" w:firstLineChars="83" w:firstLine="199"/>
        <w:jc w:val="center"/>
      </w:pPr>
      <w:r>
        <w:rPr>
          <w:rFonts w:hint="eastAsia"/>
        </w:rPr>
        <w:t>图</w:t>
      </w:r>
      <w:r>
        <w:rPr>
          <w:rFonts w:hint="eastAsia"/>
        </w:rPr>
        <w:t>3</w:t>
      </w:r>
      <w:r>
        <w:t xml:space="preserve"> </w:t>
      </w:r>
      <w:r>
        <w:rPr>
          <w:rFonts w:hint="eastAsia"/>
        </w:rPr>
        <w:t>专家须知</w:t>
      </w:r>
    </w:p>
    <w:p w:rsidR="00804CD4" w:rsidRPr="00804CD4" w:rsidRDefault="00804CD4" w:rsidP="00804CD4">
      <w:pPr>
        <w:widowControl/>
        <w:ind w:leftChars="0" w:left="0" w:rightChars="0" w:right="0" w:firstLineChars="0" w:firstLine="0"/>
        <w:jc w:val="center"/>
        <w:rPr>
          <w:rFonts w:ascii="宋体" w:eastAsia="宋体" w:hAnsi="宋体" w:cs="宋体"/>
          <w:kern w:val="0"/>
          <w:szCs w:val="24"/>
        </w:rPr>
      </w:pPr>
      <w:r w:rsidRPr="00804CD4">
        <w:rPr>
          <w:rFonts w:ascii="宋体" w:eastAsia="宋体" w:hAnsi="宋体" w:cs="宋体"/>
          <w:noProof/>
          <w:kern w:val="0"/>
          <w:szCs w:val="24"/>
        </w:rPr>
        <w:drawing>
          <wp:inline distT="0" distB="0" distL="0" distR="0">
            <wp:extent cx="4449961" cy="2916339"/>
            <wp:effectExtent l="0" t="0" r="0" b="0"/>
            <wp:docPr id="9" name="图片 9" descr="C:\Users\aspring\AppData\Roaming\Tencent\Users\2641286358\QQ\WinTemp\RichOle\1B587MUR]}M46(X$8V8~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pring\AppData\Roaming\Tencent\Users\2641286358\QQ\WinTemp\RichOle\1B587MUR]}M46(X$8V8~R}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54100" cy="2919051"/>
                    </a:xfrm>
                    <a:prstGeom prst="rect">
                      <a:avLst/>
                    </a:prstGeom>
                    <a:noFill/>
                    <a:ln>
                      <a:noFill/>
                    </a:ln>
                  </pic:spPr>
                </pic:pic>
              </a:graphicData>
            </a:graphic>
          </wp:inline>
        </w:drawing>
      </w:r>
    </w:p>
    <w:p w:rsidR="00804CD4" w:rsidRDefault="00804CD4" w:rsidP="00804CD4">
      <w:pPr>
        <w:ind w:left="240" w:right="240" w:firstLine="480"/>
        <w:jc w:val="center"/>
      </w:pPr>
      <w:r>
        <w:rPr>
          <w:rFonts w:hint="eastAsia"/>
        </w:rPr>
        <w:t>图</w:t>
      </w:r>
      <w:r>
        <w:rPr>
          <w:rFonts w:hint="eastAsia"/>
        </w:rPr>
        <w:t>4</w:t>
      </w:r>
      <w:r>
        <w:t xml:space="preserve"> </w:t>
      </w:r>
      <w:r>
        <w:rPr>
          <w:rFonts w:hint="eastAsia"/>
        </w:rPr>
        <w:t>专家微信群二维码</w:t>
      </w:r>
    </w:p>
    <w:p w:rsidR="00804CD4" w:rsidRDefault="00804CD4">
      <w:pPr>
        <w:ind w:left="240" w:right="240" w:firstLine="480"/>
      </w:pPr>
      <w:r>
        <w:rPr>
          <w:rFonts w:hint="eastAsia"/>
        </w:rPr>
        <w:t>专家查看完专家须知，扫描二维码，加入评审专家微信群，点击确认，进入评审组管理页面，如图</w:t>
      </w:r>
      <w:r>
        <w:rPr>
          <w:rFonts w:hint="eastAsia"/>
        </w:rPr>
        <w:t>5</w:t>
      </w:r>
      <w:r>
        <w:rPr>
          <w:rFonts w:hint="eastAsia"/>
        </w:rPr>
        <w:t>所示。</w:t>
      </w:r>
    </w:p>
    <w:p w:rsidR="00FA79F0" w:rsidRDefault="005A0E0C">
      <w:pPr>
        <w:ind w:left="240" w:right="240" w:firstLine="480"/>
        <w:rPr>
          <w:i/>
          <w:iCs/>
          <w:sz w:val="18"/>
          <w:szCs w:val="16"/>
        </w:rPr>
      </w:pPr>
      <w:r>
        <w:rPr>
          <w:rFonts w:hint="eastAsia"/>
        </w:rPr>
        <w:tab/>
      </w:r>
      <w:r>
        <w:rPr>
          <w:rFonts w:hint="eastAsia"/>
          <w:i/>
          <w:iCs/>
          <w:sz w:val="18"/>
          <w:szCs w:val="16"/>
        </w:rPr>
        <w:t>注意：如果您未被加入到评审组中或评审组尚未开始评审，将无法看到任何内容。</w:t>
      </w:r>
    </w:p>
    <w:p w:rsidR="00FA79F0" w:rsidRDefault="005A0E0C">
      <w:pPr>
        <w:ind w:left="240" w:right="240" w:firstLine="480"/>
        <w:jc w:val="center"/>
      </w:pPr>
      <w:r>
        <w:rPr>
          <w:noProof/>
        </w:rPr>
        <w:lastRenderedPageBreak/>
        <w:drawing>
          <wp:inline distT="0" distB="0" distL="114300" distR="114300">
            <wp:extent cx="4378325" cy="2069465"/>
            <wp:effectExtent l="0" t="0" r="317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rcRect t="11468" b="4480"/>
                    <a:stretch>
                      <a:fillRect/>
                    </a:stretch>
                  </pic:blipFill>
                  <pic:spPr>
                    <a:xfrm>
                      <a:off x="0" y="0"/>
                      <a:ext cx="4378325" cy="2069465"/>
                    </a:xfrm>
                    <a:prstGeom prst="rect">
                      <a:avLst/>
                    </a:prstGeom>
                    <a:noFill/>
                    <a:ln w="9525">
                      <a:noFill/>
                    </a:ln>
                  </pic:spPr>
                </pic:pic>
              </a:graphicData>
            </a:graphic>
          </wp:inline>
        </w:drawing>
      </w:r>
    </w:p>
    <w:p w:rsidR="00804CD4" w:rsidRDefault="00804CD4">
      <w:pPr>
        <w:ind w:left="240" w:right="240" w:firstLine="480"/>
        <w:jc w:val="center"/>
      </w:pPr>
      <w:r>
        <w:rPr>
          <w:rFonts w:hint="eastAsia"/>
        </w:rPr>
        <w:t>图</w:t>
      </w:r>
      <w:r>
        <w:rPr>
          <w:rFonts w:hint="eastAsia"/>
        </w:rPr>
        <w:t>5</w:t>
      </w:r>
      <w:r>
        <w:t xml:space="preserve"> </w:t>
      </w:r>
      <w:r>
        <w:rPr>
          <w:rFonts w:hint="eastAsia"/>
        </w:rPr>
        <w:t>评审组管理页面</w:t>
      </w:r>
    </w:p>
    <w:p w:rsidR="00FA79F0" w:rsidRDefault="00804CD4">
      <w:pPr>
        <w:ind w:left="240" w:right="240" w:firstLine="480"/>
      </w:pPr>
      <w:r>
        <w:rPr>
          <w:rFonts w:hint="eastAsia"/>
        </w:rPr>
        <w:t>点击评审组卡片中的“开始评审“，进入到评审组详情页，能看到所有待评审项目，如图</w:t>
      </w:r>
      <w:r>
        <w:rPr>
          <w:rFonts w:hint="eastAsia"/>
        </w:rPr>
        <w:t>6</w:t>
      </w:r>
      <w:r>
        <w:rPr>
          <w:rFonts w:hint="eastAsia"/>
        </w:rPr>
        <w:t>所示。</w:t>
      </w:r>
    </w:p>
    <w:p w:rsidR="00FA79F0" w:rsidRDefault="005A0E0C" w:rsidP="00804CD4">
      <w:pPr>
        <w:ind w:leftChars="0" w:left="0" w:right="240" w:firstLineChars="0" w:firstLine="0"/>
        <w:jc w:val="center"/>
      </w:pPr>
      <w:r>
        <w:rPr>
          <w:noProof/>
        </w:rPr>
        <w:drawing>
          <wp:inline distT="0" distB="0" distL="114300" distR="114300">
            <wp:extent cx="4225290" cy="2039620"/>
            <wp:effectExtent l="0" t="0" r="3810" b="177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rcRect t="11468" r="2097" b="4480"/>
                    <a:stretch>
                      <a:fillRect/>
                    </a:stretch>
                  </pic:blipFill>
                  <pic:spPr>
                    <a:xfrm>
                      <a:off x="0" y="0"/>
                      <a:ext cx="4225290" cy="2039620"/>
                    </a:xfrm>
                    <a:prstGeom prst="rect">
                      <a:avLst/>
                    </a:prstGeom>
                    <a:noFill/>
                    <a:ln w="9525">
                      <a:noFill/>
                    </a:ln>
                  </pic:spPr>
                </pic:pic>
              </a:graphicData>
            </a:graphic>
          </wp:inline>
        </w:drawing>
      </w:r>
    </w:p>
    <w:p w:rsidR="00804CD4" w:rsidRDefault="00804CD4" w:rsidP="00804CD4">
      <w:pPr>
        <w:ind w:leftChars="0" w:left="0" w:right="240" w:firstLineChars="0" w:firstLine="0"/>
        <w:jc w:val="center"/>
      </w:pPr>
      <w:r>
        <w:rPr>
          <w:rFonts w:hint="eastAsia"/>
        </w:rPr>
        <w:t>图</w:t>
      </w:r>
      <w:r>
        <w:rPr>
          <w:rFonts w:hint="eastAsia"/>
        </w:rPr>
        <w:t>6</w:t>
      </w:r>
      <w:r>
        <w:t xml:space="preserve"> </w:t>
      </w:r>
      <w:r>
        <w:rPr>
          <w:rFonts w:hint="eastAsia"/>
        </w:rPr>
        <w:t>评审组详情页</w:t>
      </w:r>
    </w:p>
    <w:p w:rsidR="00FA79F0" w:rsidRDefault="005A0E0C" w:rsidP="006639AF">
      <w:pPr>
        <w:ind w:left="240" w:right="240" w:firstLine="480"/>
        <w:jc w:val="left"/>
      </w:pPr>
      <w:r>
        <w:rPr>
          <w:rFonts w:hint="eastAsia"/>
        </w:rPr>
        <w:t>在</w:t>
      </w:r>
      <w:r w:rsidR="00804CD4">
        <w:rPr>
          <w:rFonts w:hint="eastAsia"/>
        </w:rPr>
        <w:t>每个参</w:t>
      </w:r>
      <w:r>
        <w:rPr>
          <w:rFonts w:hint="eastAsia"/>
        </w:rPr>
        <w:t>评项目</w:t>
      </w:r>
      <w:r w:rsidR="00804CD4">
        <w:rPr>
          <w:rFonts w:hint="eastAsia"/>
        </w:rPr>
        <w:t>的右侧操作栏</w:t>
      </w:r>
      <w:r>
        <w:rPr>
          <w:rFonts w:hint="eastAsia"/>
        </w:rPr>
        <w:t>，</w:t>
      </w:r>
      <w:r w:rsidR="00804CD4">
        <w:rPr>
          <w:rFonts w:hint="eastAsia"/>
        </w:rPr>
        <w:t>可以点击</w:t>
      </w:r>
      <w:r>
        <w:rPr>
          <w:rFonts w:hint="eastAsia"/>
        </w:rPr>
        <w:t>“查看项目</w:t>
      </w:r>
      <w:r w:rsidR="00804CD4">
        <w:rPr>
          <w:rFonts w:hint="eastAsia"/>
        </w:rPr>
        <w:t>/</w:t>
      </w:r>
      <w:r w:rsidR="00804CD4">
        <w:rPr>
          <w:rFonts w:hint="eastAsia"/>
        </w:rPr>
        <w:t>下载</w:t>
      </w:r>
      <w:r w:rsidR="00804CD4">
        <w:rPr>
          <w:rFonts w:hint="eastAsia"/>
        </w:rPr>
        <w:t>ppt</w:t>
      </w:r>
      <w:r>
        <w:rPr>
          <w:rFonts w:hint="eastAsia"/>
        </w:rPr>
        <w:t>”</w:t>
      </w:r>
      <w:r w:rsidR="00804CD4">
        <w:rPr>
          <w:rFonts w:hint="eastAsia"/>
        </w:rPr>
        <w:t>等，然后点击“</w:t>
      </w:r>
      <w:r>
        <w:rPr>
          <w:rFonts w:hint="eastAsia"/>
        </w:rPr>
        <w:t>专家评分”</w:t>
      </w:r>
      <w:r w:rsidR="00804CD4">
        <w:rPr>
          <w:rFonts w:hint="eastAsia"/>
        </w:rPr>
        <w:t>，</w:t>
      </w:r>
      <w:r>
        <w:rPr>
          <w:rFonts w:hint="eastAsia"/>
        </w:rPr>
        <w:t>打开评分页面</w:t>
      </w:r>
      <w:r w:rsidR="00580B23">
        <w:rPr>
          <w:rFonts w:hint="eastAsia"/>
        </w:rPr>
        <w:t>，如图</w:t>
      </w:r>
      <w:r w:rsidR="00580B23">
        <w:rPr>
          <w:rFonts w:hint="eastAsia"/>
        </w:rPr>
        <w:t>7</w:t>
      </w:r>
      <w:r w:rsidR="00580B23">
        <w:rPr>
          <w:rFonts w:hint="eastAsia"/>
        </w:rPr>
        <w:t>所示。</w:t>
      </w:r>
    </w:p>
    <w:p w:rsidR="00FA79F0" w:rsidRDefault="005A0E0C">
      <w:pPr>
        <w:ind w:left="240" w:right="240" w:firstLine="480"/>
        <w:jc w:val="center"/>
      </w:pPr>
      <w:r>
        <w:rPr>
          <w:noProof/>
        </w:rPr>
        <w:drawing>
          <wp:inline distT="0" distB="0" distL="114300" distR="114300">
            <wp:extent cx="3696970" cy="1739900"/>
            <wp:effectExtent l="0" t="0" r="17780" b="1270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rcRect t="12197" r="1953" b="5723"/>
                    <a:stretch>
                      <a:fillRect/>
                    </a:stretch>
                  </pic:blipFill>
                  <pic:spPr>
                    <a:xfrm>
                      <a:off x="0" y="0"/>
                      <a:ext cx="3696970" cy="1739900"/>
                    </a:xfrm>
                    <a:prstGeom prst="rect">
                      <a:avLst/>
                    </a:prstGeom>
                    <a:noFill/>
                    <a:ln w="9525">
                      <a:noFill/>
                    </a:ln>
                  </pic:spPr>
                </pic:pic>
              </a:graphicData>
            </a:graphic>
          </wp:inline>
        </w:drawing>
      </w:r>
    </w:p>
    <w:p w:rsidR="00580B23" w:rsidRDefault="00580B23">
      <w:pPr>
        <w:ind w:left="240" w:right="240" w:firstLine="480"/>
        <w:jc w:val="center"/>
      </w:pPr>
      <w:r>
        <w:rPr>
          <w:rFonts w:hint="eastAsia"/>
        </w:rPr>
        <w:lastRenderedPageBreak/>
        <w:t>图</w:t>
      </w:r>
      <w:r>
        <w:rPr>
          <w:rFonts w:hint="eastAsia"/>
        </w:rPr>
        <w:t>7</w:t>
      </w:r>
      <w:r>
        <w:t xml:space="preserve"> </w:t>
      </w:r>
      <w:r>
        <w:rPr>
          <w:rFonts w:hint="eastAsia"/>
        </w:rPr>
        <w:t>专家评分页</w:t>
      </w:r>
    </w:p>
    <w:p w:rsidR="00FA79F0" w:rsidRDefault="00580B23" w:rsidP="006639AF">
      <w:pPr>
        <w:ind w:left="240" w:right="240" w:firstLine="480"/>
      </w:pPr>
      <w:r>
        <w:rPr>
          <w:rFonts w:hint="eastAsia"/>
        </w:rPr>
        <w:t>专家评分页，</w:t>
      </w:r>
      <w:r w:rsidR="005A0E0C">
        <w:rPr>
          <w:rFonts w:hint="eastAsia"/>
        </w:rPr>
        <w:t>右侧为打分区，下方为评审意见区。填写完毕后，点击保存即可。</w:t>
      </w:r>
    </w:p>
    <w:p w:rsidR="00FA79F0" w:rsidRDefault="00FA79F0">
      <w:pPr>
        <w:ind w:left="240" w:right="240" w:firstLine="480"/>
        <w:jc w:val="center"/>
      </w:pPr>
    </w:p>
    <w:p w:rsidR="00FA79F0" w:rsidRDefault="00FA79F0">
      <w:pPr>
        <w:ind w:left="240" w:right="240" w:firstLine="480"/>
      </w:pPr>
    </w:p>
    <w:p w:rsidR="00FA79F0" w:rsidRDefault="00FA79F0">
      <w:pPr>
        <w:ind w:left="240" w:right="240" w:firstLine="480"/>
      </w:pPr>
    </w:p>
    <w:sectPr w:rsidR="00FA79F0">
      <w:headerReference w:type="even" r:id="rId18"/>
      <w:headerReference w:type="default" r:id="rId19"/>
      <w:footerReference w:type="even" r:id="rId20"/>
      <w:footerReference w:type="default" r:id="rId21"/>
      <w:headerReference w:type="first" r:id="rId22"/>
      <w:footerReference w:type="first" r:id="rId23"/>
      <w:pgSz w:w="11906" w:h="16838"/>
      <w:pgMar w:top="1440" w:right="1800" w:bottom="1440" w:left="1800" w:header="680" w:footer="850" w:gutter="0"/>
      <w:cols w:space="425"/>
      <w:titlePg/>
      <w:docGrid w:type="lines"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7EAA" w:rsidRDefault="007D7EAA">
      <w:pPr>
        <w:ind w:left="240" w:right="240" w:firstLine="480"/>
      </w:pPr>
      <w:r>
        <w:separator/>
      </w:r>
    </w:p>
  </w:endnote>
  <w:endnote w:type="continuationSeparator" w:id="0">
    <w:p w:rsidR="007D7EAA" w:rsidRDefault="007D7EAA">
      <w:pPr>
        <w:ind w:left="240" w:right="240"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9F0" w:rsidRDefault="00FA79F0">
    <w:pPr>
      <w:pStyle w:val="aa"/>
      <w:ind w:left="240" w:right="24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785149"/>
    </w:sdtPr>
    <w:sdtEndPr/>
    <w:sdtContent>
      <w:sdt>
        <w:sdtPr>
          <w:id w:val="171357283"/>
        </w:sdtPr>
        <w:sdtEndPr/>
        <w:sdtContent>
          <w:p w:rsidR="00FA79F0" w:rsidRDefault="005A0E0C">
            <w:pPr>
              <w:pStyle w:val="aa"/>
              <w:ind w:left="240" w:right="240" w:firstLine="360"/>
              <w:jc w:val="right"/>
            </w:pPr>
            <w:r>
              <w:rPr>
                <w:lang w:val="zh-CN"/>
              </w:rPr>
              <w:t xml:space="preserve"> </w:t>
            </w:r>
            <w:r>
              <w:rPr>
                <w:b/>
                <w:sz w:val="24"/>
                <w:szCs w:val="24"/>
              </w:rPr>
              <w:fldChar w:fldCharType="begin"/>
            </w:r>
            <w:r>
              <w:rPr>
                <w:b/>
              </w:rPr>
              <w:instrText>PAGE</w:instrText>
            </w:r>
            <w:r>
              <w:rPr>
                <w:b/>
                <w:sz w:val="24"/>
                <w:szCs w:val="24"/>
              </w:rPr>
              <w:fldChar w:fldCharType="separate"/>
            </w:r>
            <w:r w:rsidR="00C11273">
              <w:rPr>
                <w:b/>
                <w:noProof/>
              </w:rPr>
              <w:t>3</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C11273">
              <w:rPr>
                <w:b/>
                <w:noProof/>
              </w:rPr>
              <w:t>6</w:t>
            </w:r>
            <w:r>
              <w:rPr>
                <w:b/>
                <w:sz w:val="24"/>
                <w:szCs w:val="24"/>
              </w:rPr>
              <w:fldChar w:fldCharType="end"/>
            </w:r>
          </w:p>
        </w:sdtContent>
      </w:sdt>
    </w:sdtContent>
  </w:sdt>
  <w:p w:rsidR="00FA79F0" w:rsidRDefault="00FA79F0">
    <w:pPr>
      <w:pStyle w:val="aa"/>
      <w:ind w:left="240" w:right="240" w:firstLine="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9F0" w:rsidRDefault="00FA79F0">
    <w:pPr>
      <w:pStyle w:val="aa"/>
      <w:ind w:left="240" w:right="240" w:firstLine="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7EAA" w:rsidRDefault="007D7EAA">
      <w:pPr>
        <w:ind w:left="240" w:right="240" w:firstLine="480"/>
      </w:pPr>
      <w:r>
        <w:separator/>
      </w:r>
    </w:p>
  </w:footnote>
  <w:footnote w:type="continuationSeparator" w:id="0">
    <w:p w:rsidR="007D7EAA" w:rsidRDefault="007D7EAA">
      <w:pPr>
        <w:ind w:left="240" w:right="240" w:firstLine="48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9F0" w:rsidRDefault="00FA79F0">
    <w:pPr>
      <w:pStyle w:val="ac"/>
      <w:ind w:left="240" w:right="240" w:firstLine="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9F0" w:rsidRDefault="007D7EAA">
    <w:pPr>
      <w:pStyle w:val="ac"/>
      <w:ind w:left="240" w:right="240" w:firstLine="360"/>
      <w:jc w:val="right"/>
    </w:pPr>
    <w:r>
      <w:pict>
        <v:shapetype id="_x0000_t202" coordsize="21600,21600" o:spt="202" path="m,l,21600r21600,l21600,xe">
          <v:stroke joinstyle="miter"/>
          <v:path gradientshapeok="t" o:connecttype="rect"/>
        </v:shapetype>
        <v:shape id="_x0000_s2050" type="#_x0000_t202" style="position:absolute;left:0;text-align:left;margin-left:90pt;margin-top:26.65pt;width:415.3pt;height:18.65pt;z-index:251661312;mso-width-percent:1000;mso-position-horizontal-relative:page;mso-position-vertical-relative:page;mso-width-percent:1000;mso-width-relative:margin;mso-height-relative:page;v-text-anchor:middle" o:allowincell="f" filled="f" stroked="f">
          <v:textbox inset=",0,,0">
            <w:txbxContent>
              <w:sdt>
                <w:sdtPr>
                  <w:alias w:val="标题"/>
                  <w:id w:val="29785148"/>
                  <w:dataBinding w:prefixMappings="xmlns:ns0='http://schemas.openxmlformats.org/package/2006/metadata/core-properties' xmlns:ns1='http://purl.org/dc/elements/1.1/'" w:xpath="/ns0:coreProperties[1]/ns1:title[1]" w:storeItemID="{6C3C8BC8-F283-45AE-878A-BAB7291924A1}"/>
                  <w:text/>
                </w:sdtPr>
                <w:sdtEndPr/>
                <w:sdtContent>
                  <w:p w:rsidR="00FA79F0" w:rsidRDefault="005A0E0C">
                    <w:pPr>
                      <w:ind w:left="240" w:right="240" w:firstLine="480"/>
                    </w:pPr>
                    <w:r>
                      <w:rPr>
                        <w:rFonts w:hint="eastAsia"/>
                      </w:rPr>
                      <w:t>科技项目专家评审系统</w:t>
                    </w:r>
                  </w:p>
                </w:sdtContent>
              </w:sdt>
            </w:txbxContent>
          </v:textbox>
          <w10:wrap anchorx="page" anchory="page"/>
        </v:shape>
      </w:pict>
    </w:r>
    <w:r>
      <w:pict>
        <v:shape id="_x0000_s2049" type="#_x0000_t202" style="position:absolute;left:0;text-align:left;margin-left:.05pt;margin-top:28.65pt;width:1in;height:13.45pt;z-index:251660288;mso-width-percent:1000;mso-position-horizontal-relative:page;mso-position-vertical-relative:page;mso-width-percent:1000;mso-width-relative:left-margin-area;mso-height-relative:page;v-text-anchor:middle" o:allowincell="f" fillcolor="#4f81bd [3204]" stroked="f">
          <v:textbox style="mso-fit-shape-to-text:t" inset=",0,,0">
            <w:txbxContent>
              <w:p w:rsidR="00FA79F0" w:rsidRDefault="005A0E0C">
                <w:pPr>
                  <w:ind w:left="240" w:right="240" w:firstLine="480"/>
                  <w:jc w:val="right"/>
                  <w:rPr>
                    <w:color w:val="FFFFFF" w:themeColor="background1"/>
                  </w:rPr>
                </w:pPr>
                <w:r>
                  <w:fldChar w:fldCharType="begin"/>
                </w:r>
                <w:r>
                  <w:instrText xml:space="preserve"> PAGE   \* MERGEFORMAT </w:instrText>
                </w:r>
                <w:r>
                  <w:fldChar w:fldCharType="separate"/>
                </w:r>
                <w:r w:rsidR="00C11273" w:rsidRPr="00C11273">
                  <w:rPr>
                    <w:noProof/>
                    <w:color w:val="FFFFFF" w:themeColor="background1"/>
                    <w:lang w:val="zh-CN"/>
                  </w:rPr>
                  <w:t>3</w:t>
                </w:r>
                <w:r>
                  <w:rPr>
                    <w:color w:val="FFFFFF" w:themeColor="background1"/>
                    <w:lang w:val="zh-CN"/>
                  </w:rP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9F0" w:rsidRDefault="00113FA4">
    <w:pPr>
      <w:pStyle w:val="ac"/>
      <w:ind w:left="240" w:right="240" w:firstLine="360"/>
    </w:pPr>
    <w:r>
      <w:rPr>
        <w:rFonts w:hint="eastAsia"/>
      </w:rPr>
      <w:t>科技项目专家评审系统</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CC2AEE"/>
    <w:multiLevelType w:val="multilevel"/>
    <w:tmpl w:val="17CC2AEE"/>
    <w:lvl w:ilvl="0">
      <w:start w:val="1"/>
      <w:numFmt w:val="decimal"/>
      <w:pStyle w:val="1"/>
      <w:lvlText w:val="%1."/>
      <w:lvlJc w:val="left"/>
      <w:pPr>
        <w:ind w:left="425" w:hanging="425"/>
      </w:pPr>
      <w:rPr>
        <w:rFonts w:hint="eastAsia"/>
      </w:rPr>
    </w:lvl>
    <w:lvl w:ilvl="1">
      <w:start w:val="1"/>
      <w:numFmt w:val="decimal"/>
      <w:pStyle w:val="2"/>
      <w:isLg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 w15:restartNumberingAfterBreak="0">
    <w:nsid w:val="234260D6"/>
    <w:multiLevelType w:val="hybridMultilevel"/>
    <w:tmpl w:val="89503E7E"/>
    <w:lvl w:ilvl="0" w:tplc="0409000B">
      <w:start w:val="1"/>
      <w:numFmt w:val="bullet"/>
      <w:lvlText w:val=""/>
      <w:lvlJc w:val="left"/>
      <w:pPr>
        <w:tabs>
          <w:tab w:val="num" w:pos="1140"/>
        </w:tabs>
        <w:ind w:left="1140" w:hanging="420"/>
      </w:pPr>
      <w:rPr>
        <w:rFonts w:ascii="Wingdings" w:hAnsi="Wingdings" w:hint="default"/>
      </w:rPr>
    </w:lvl>
    <w:lvl w:ilvl="1" w:tplc="04090003" w:tentative="1">
      <w:start w:val="1"/>
      <w:numFmt w:val="bullet"/>
      <w:lvlText w:val=""/>
      <w:lvlJc w:val="left"/>
      <w:pPr>
        <w:tabs>
          <w:tab w:val="num" w:pos="1560"/>
        </w:tabs>
        <w:ind w:left="1560" w:hanging="420"/>
      </w:pPr>
      <w:rPr>
        <w:rFonts w:ascii="Wingdings" w:hAnsi="Wingdings" w:hint="default"/>
      </w:rPr>
    </w:lvl>
    <w:lvl w:ilvl="2" w:tplc="04090005"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3" w:tentative="1">
      <w:start w:val="1"/>
      <w:numFmt w:val="bullet"/>
      <w:lvlText w:val=""/>
      <w:lvlJc w:val="left"/>
      <w:pPr>
        <w:tabs>
          <w:tab w:val="num" w:pos="2820"/>
        </w:tabs>
        <w:ind w:left="2820" w:hanging="420"/>
      </w:pPr>
      <w:rPr>
        <w:rFonts w:ascii="Wingdings" w:hAnsi="Wingdings" w:hint="default"/>
      </w:rPr>
    </w:lvl>
    <w:lvl w:ilvl="5" w:tplc="04090005"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3" w:tentative="1">
      <w:start w:val="1"/>
      <w:numFmt w:val="bullet"/>
      <w:lvlText w:val=""/>
      <w:lvlJc w:val="left"/>
      <w:pPr>
        <w:tabs>
          <w:tab w:val="num" w:pos="4080"/>
        </w:tabs>
        <w:ind w:left="4080" w:hanging="420"/>
      </w:pPr>
      <w:rPr>
        <w:rFonts w:ascii="Wingdings" w:hAnsi="Wingdings" w:hint="default"/>
      </w:rPr>
    </w:lvl>
    <w:lvl w:ilvl="8" w:tplc="04090005" w:tentative="1">
      <w:start w:val="1"/>
      <w:numFmt w:val="bullet"/>
      <w:lvlText w:val=""/>
      <w:lvlJc w:val="left"/>
      <w:pPr>
        <w:tabs>
          <w:tab w:val="num" w:pos="4500"/>
        </w:tabs>
        <w:ind w:left="4500" w:hanging="420"/>
      </w:pPr>
      <w:rPr>
        <w:rFonts w:ascii="Wingdings" w:hAnsi="Wingdings" w:hint="default"/>
      </w:rPr>
    </w:lvl>
  </w:abstractNum>
  <w:abstractNum w:abstractNumId="2" w15:restartNumberingAfterBreak="0">
    <w:nsid w:val="299B4BB7"/>
    <w:multiLevelType w:val="multilevel"/>
    <w:tmpl w:val="51800682"/>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num w:numId="1">
    <w:abstractNumId w:val="0"/>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20"/>
  <w:drawingGridVerticalSpacing w:val="163"/>
  <w:noPunctuationKerning/>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735BBD"/>
    <w:rsid w:val="00014A40"/>
    <w:rsid w:val="00020AD9"/>
    <w:rsid w:val="00022BA2"/>
    <w:rsid w:val="000344FD"/>
    <w:rsid w:val="00090A73"/>
    <w:rsid w:val="00097BBE"/>
    <w:rsid w:val="000A36A2"/>
    <w:rsid w:val="000A7506"/>
    <w:rsid w:val="000E3514"/>
    <w:rsid w:val="000E501F"/>
    <w:rsid w:val="00107762"/>
    <w:rsid w:val="00113FA4"/>
    <w:rsid w:val="00123380"/>
    <w:rsid w:val="00125C5F"/>
    <w:rsid w:val="001346D5"/>
    <w:rsid w:val="00136307"/>
    <w:rsid w:val="00147B1D"/>
    <w:rsid w:val="00182844"/>
    <w:rsid w:val="001845E5"/>
    <w:rsid w:val="001A7C8F"/>
    <w:rsid w:val="001B5E37"/>
    <w:rsid w:val="001B6419"/>
    <w:rsid w:val="001D08D7"/>
    <w:rsid w:val="001F1472"/>
    <w:rsid w:val="00205C1B"/>
    <w:rsid w:val="00230873"/>
    <w:rsid w:val="00257D84"/>
    <w:rsid w:val="002727EB"/>
    <w:rsid w:val="0028004F"/>
    <w:rsid w:val="002873F7"/>
    <w:rsid w:val="00293E21"/>
    <w:rsid w:val="00296540"/>
    <w:rsid w:val="002F2A8A"/>
    <w:rsid w:val="003264FB"/>
    <w:rsid w:val="00335D16"/>
    <w:rsid w:val="00342ED7"/>
    <w:rsid w:val="00366EF0"/>
    <w:rsid w:val="00371423"/>
    <w:rsid w:val="003812F0"/>
    <w:rsid w:val="00390FDF"/>
    <w:rsid w:val="00394B9B"/>
    <w:rsid w:val="003A30C7"/>
    <w:rsid w:val="003F6ECC"/>
    <w:rsid w:val="003F7308"/>
    <w:rsid w:val="00405C88"/>
    <w:rsid w:val="004112A8"/>
    <w:rsid w:val="00423217"/>
    <w:rsid w:val="00436708"/>
    <w:rsid w:val="00440CB5"/>
    <w:rsid w:val="004466C6"/>
    <w:rsid w:val="0045094D"/>
    <w:rsid w:val="00460700"/>
    <w:rsid w:val="004649D4"/>
    <w:rsid w:val="0047301D"/>
    <w:rsid w:val="00481F72"/>
    <w:rsid w:val="0049403F"/>
    <w:rsid w:val="004A2A87"/>
    <w:rsid w:val="004C3A01"/>
    <w:rsid w:val="004E715D"/>
    <w:rsid w:val="0052083B"/>
    <w:rsid w:val="00522BF5"/>
    <w:rsid w:val="00522F5B"/>
    <w:rsid w:val="0055508F"/>
    <w:rsid w:val="0057311D"/>
    <w:rsid w:val="00580B23"/>
    <w:rsid w:val="00584DC3"/>
    <w:rsid w:val="005941A9"/>
    <w:rsid w:val="005A0E0C"/>
    <w:rsid w:val="005C70C6"/>
    <w:rsid w:val="005D6B17"/>
    <w:rsid w:val="005E4CDC"/>
    <w:rsid w:val="005E64F5"/>
    <w:rsid w:val="00600B30"/>
    <w:rsid w:val="006405E3"/>
    <w:rsid w:val="00642A57"/>
    <w:rsid w:val="006448E9"/>
    <w:rsid w:val="006639AF"/>
    <w:rsid w:val="0069114B"/>
    <w:rsid w:val="006A5EE7"/>
    <w:rsid w:val="006A6C47"/>
    <w:rsid w:val="006B4A0D"/>
    <w:rsid w:val="006D1FA2"/>
    <w:rsid w:val="006D268D"/>
    <w:rsid w:val="006F6839"/>
    <w:rsid w:val="006F6A1C"/>
    <w:rsid w:val="007036E8"/>
    <w:rsid w:val="007260F0"/>
    <w:rsid w:val="00735BBD"/>
    <w:rsid w:val="0074343A"/>
    <w:rsid w:val="007657C9"/>
    <w:rsid w:val="00765B0B"/>
    <w:rsid w:val="00782479"/>
    <w:rsid w:val="00794984"/>
    <w:rsid w:val="007B2524"/>
    <w:rsid w:val="007C16ED"/>
    <w:rsid w:val="007D7EAA"/>
    <w:rsid w:val="00803A5A"/>
    <w:rsid w:val="0080436E"/>
    <w:rsid w:val="00804CD4"/>
    <w:rsid w:val="00805164"/>
    <w:rsid w:val="00805652"/>
    <w:rsid w:val="0081618F"/>
    <w:rsid w:val="00820C28"/>
    <w:rsid w:val="00821E47"/>
    <w:rsid w:val="00823806"/>
    <w:rsid w:val="00825FC5"/>
    <w:rsid w:val="00870017"/>
    <w:rsid w:val="008747AA"/>
    <w:rsid w:val="008B4237"/>
    <w:rsid w:val="008C2940"/>
    <w:rsid w:val="008E4CFE"/>
    <w:rsid w:val="008F5E3D"/>
    <w:rsid w:val="00912350"/>
    <w:rsid w:val="00922CFE"/>
    <w:rsid w:val="009338B5"/>
    <w:rsid w:val="009454A7"/>
    <w:rsid w:val="0097647A"/>
    <w:rsid w:val="009A7CFE"/>
    <w:rsid w:val="009B50C0"/>
    <w:rsid w:val="009C28D2"/>
    <w:rsid w:val="009C6777"/>
    <w:rsid w:val="00A00A91"/>
    <w:rsid w:val="00A6776D"/>
    <w:rsid w:val="00A7145F"/>
    <w:rsid w:val="00A77ADA"/>
    <w:rsid w:val="00AC5113"/>
    <w:rsid w:val="00AC6162"/>
    <w:rsid w:val="00AE6999"/>
    <w:rsid w:val="00AE6B6B"/>
    <w:rsid w:val="00B014AF"/>
    <w:rsid w:val="00B04C15"/>
    <w:rsid w:val="00B06099"/>
    <w:rsid w:val="00B2131A"/>
    <w:rsid w:val="00B36F1D"/>
    <w:rsid w:val="00B4569E"/>
    <w:rsid w:val="00B5200A"/>
    <w:rsid w:val="00B53C8A"/>
    <w:rsid w:val="00B56230"/>
    <w:rsid w:val="00B60D63"/>
    <w:rsid w:val="00B650BC"/>
    <w:rsid w:val="00B70B22"/>
    <w:rsid w:val="00B73584"/>
    <w:rsid w:val="00B80934"/>
    <w:rsid w:val="00B92034"/>
    <w:rsid w:val="00B937F6"/>
    <w:rsid w:val="00B94735"/>
    <w:rsid w:val="00BA57B1"/>
    <w:rsid w:val="00BA7CEE"/>
    <w:rsid w:val="00BB2CAB"/>
    <w:rsid w:val="00BC1042"/>
    <w:rsid w:val="00BC7E18"/>
    <w:rsid w:val="00BE3C31"/>
    <w:rsid w:val="00BF554C"/>
    <w:rsid w:val="00C11273"/>
    <w:rsid w:val="00C35D26"/>
    <w:rsid w:val="00C43F6C"/>
    <w:rsid w:val="00C54DF4"/>
    <w:rsid w:val="00C568E6"/>
    <w:rsid w:val="00C66414"/>
    <w:rsid w:val="00C70759"/>
    <w:rsid w:val="00C8465A"/>
    <w:rsid w:val="00CA3A74"/>
    <w:rsid w:val="00CA6385"/>
    <w:rsid w:val="00CC4C5E"/>
    <w:rsid w:val="00CF6FF4"/>
    <w:rsid w:val="00D14CF4"/>
    <w:rsid w:val="00D16241"/>
    <w:rsid w:val="00D175C9"/>
    <w:rsid w:val="00D27124"/>
    <w:rsid w:val="00D50A6F"/>
    <w:rsid w:val="00D51333"/>
    <w:rsid w:val="00D538C0"/>
    <w:rsid w:val="00D574BB"/>
    <w:rsid w:val="00D92A68"/>
    <w:rsid w:val="00DB52BA"/>
    <w:rsid w:val="00DC615F"/>
    <w:rsid w:val="00DD3A4A"/>
    <w:rsid w:val="00DE08B4"/>
    <w:rsid w:val="00E0005F"/>
    <w:rsid w:val="00E03350"/>
    <w:rsid w:val="00E03A04"/>
    <w:rsid w:val="00E16136"/>
    <w:rsid w:val="00E269AD"/>
    <w:rsid w:val="00E41147"/>
    <w:rsid w:val="00E61DB7"/>
    <w:rsid w:val="00E80737"/>
    <w:rsid w:val="00E8389E"/>
    <w:rsid w:val="00E845C9"/>
    <w:rsid w:val="00E93F64"/>
    <w:rsid w:val="00EB14C0"/>
    <w:rsid w:val="00EB28D4"/>
    <w:rsid w:val="00EE04DA"/>
    <w:rsid w:val="00EE1A7F"/>
    <w:rsid w:val="00EF5ED4"/>
    <w:rsid w:val="00F23E09"/>
    <w:rsid w:val="00F35D17"/>
    <w:rsid w:val="00F35ED8"/>
    <w:rsid w:val="00F72019"/>
    <w:rsid w:val="00F7473F"/>
    <w:rsid w:val="00F82941"/>
    <w:rsid w:val="00F953A8"/>
    <w:rsid w:val="00F95D09"/>
    <w:rsid w:val="00F96DED"/>
    <w:rsid w:val="00FA79F0"/>
    <w:rsid w:val="00FB042C"/>
    <w:rsid w:val="00FD036B"/>
    <w:rsid w:val="00FD3888"/>
    <w:rsid w:val="00FE6705"/>
    <w:rsid w:val="065A3D7B"/>
    <w:rsid w:val="1203145A"/>
    <w:rsid w:val="15847B02"/>
    <w:rsid w:val="16486B47"/>
    <w:rsid w:val="39E345CD"/>
    <w:rsid w:val="3D50292A"/>
    <w:rsid w:val="3FF17B4D"/>
    <w:rsid w:val="409E3594"/>
    <w:rsid w:val="54616F06"/>
    <w:rsid w:val="63283C2B"/>
    <w:rsid w:val="6EAA028D"/>
    <w:rsid w:val="74A04036"/>
    <w:rsid w:val="75F97CF9"/>
    <w:rsid w:val="7B42683D"/>
    <w:rsid w:val="7B7A23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6AC1186"/>
  <w15:docId w15:val="{0222A5F1-8027-4128-91D8-01DD4FFB6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unhideWhenUsed="1" w:qFormat="1"/>
    <w:lsdException w:name="heading 3"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ind w:leftChars="100" w:left="100" w:rightChars="100" w:right="100" w:firstLineChars="200" w:firstLine="200"/>
      <w:jc w:val="both"/>
    </w:pPr>
    <w:rPr>
      <w:rFonts w:asciiTheme="minorHAnsi" w:eastAsia="微软雅黑" w:hAnsiTheme="minorHAnsi" w:cstheme="minorBidi"/>
      <w:kern w:val="2"/>
      <w:sz w:val="24"/>
      <w:szCs w:val="22"/>
    </w:rPr>
  </w:style>
  <w:style w:type="paragraph" w:styleId="1">
    <w:name w:val="heading 1"/>
    <w:basedOn w:val="a"/>
    <w:next w:val="a"/>
    <w:link w:val="10"/>
    <w:uiPriority w:val="9"/>
    <w:qFormat/>
    <w:pPr>
      <w:keepNext/>
      <w:keepLines/>
      <w:numPr>
        <w:numId w:val="1"/>
      </w:numPr>
      <w:shd w:val="clear" w:color="B8CCE4" w:themeColor="accent1" w:themeTint="66" w:fill="auto"/>
      <w:adjustRightInd w:val="0"/>
      <w:snapToGrid w:val="0"/>
      <w:spacing w:before="340" w:after="330" w:line="360" w:lineRule="auto"/>
      <w:ind w:leftChars="0" w:left="0" w:rightChars="0" w:right="240" w:firstLineChars="0" w:firstLine="0"/>
      <w:jc w:val="left"/>
      <w:outlineLvl w:val="0"/>
    </w:pPr>
    <w:rPr>
      <w:rFonts w:eastAsia="黑体"/>
      <w:b/>
      <w:bCs/>
      <w:color w:val="365F91" w:themeColor="accent1" w:themeShade="BF"/>
      <w:kern w:val="44"/>
      <w:sz w:val="36"/>
      <w:szCs w:val="44"/>
    </w:rPr>
  </w:style>
  <w:style w:type="paragraph" w:styleId="2">
    <w:name w:val="heading 2"/>
    <w:basedOn w:val="a"/>
    <w:next w:val="a"/>
    <w:link w:val="20"/>
    <w:unhideWhenUsed/>
    <w:qFormat/>
    <w:pPr>
      <w:numPr>
        <w:ilvl w:val="1"/>
        <w:numId w:val="1"/>
      </w:numPr>
      <w:ind w:leftChars="200" w:left="480" w:rightChars="0" w:right="0" w:firstLineChars="0" w:firstLine="0"/>
      <w:outlineLvl w:val="1"/>
    </w:pPr>
    <w:rPr>
      <w:rFonts w:asciiTheme="majorHAnsi" w:eastAsia="黑体" w:hAnsiTheme="majorHAnsi" w:cstheme="majorBidi"/>
      <w:b/>
      <w:bCs/>
      <w:sz w:val="32"/>
      <w:szCs w:val="32"/>
    </w:rPr>
  </w:style>
  <w:style w:type="paragraph" w:styleId="3">
    <w:name w:val="heading 3"/>
    <w:basedOn w:val="a"/>
    <w:next w:val="a"/>
    <w:link w:val="30"/>
    <w:unhideWhenUsed/>
    <w:qFormat/>
    <w:pPr>
      <w:keepNext/>
      <w:keepLines/>
      <w:outlineLvl w:val="2"/>
    </w:pPr>
    <w:rPr>
      <w:b/>
      <w:bCs/>
      <w:szCs w:val="32"/>
    </w:rPr>
  </w:style>
  <w:style w:type="paragraph" w:styleId="4">
    <w:name w:val="heading 4"/>
    <w:basedOn w:val="a"/>
    <w:next w:val="a"/>
    <w:link w:val="40"/>
    <w:qFormat/>
    <w:rsid w:val="00113FA4"/>
    <w:pPr>
      <w:keepNext/>
      <w:keepLines/>
      <w:tabs>
        <w:tab w:val="num" w:pos="864"/>
      </w:tabs>
      <w:spacing w:before="280" w:after="290" w:line="376" w:lineRule="auto"/>
      <w:ind w:leftChars="0" w:left="864" w:rightChars="0" w:right="0" w:firstLineChars="0" w:hanging="864"/>
      <w:outlineLvl w:val="3"/>
    </w:pPr>
    <w:rPr>
      <w:rFonts w:ascii="Arial" w:eastAsia="黑体" w:hAnsi="Arial" w:cs="Times New Roman"/>
      <w:b/>
      <w:bCs/>
      <w:sz w:val="28"/>
      <w:szCs w:val="28"/>
    </w:rPr>
  </w:style>
  <w:style w:type="paragraph" w:styleId="5">
    <w:name w:val="heading 5"/>
    <w:basedOn w:val="a"/>
    <w:next w:val="a"/>
    <w:link w:val="50"/>
    <w:qFormat/>
    <w:rsid w:val="00113FA4"/>
    <w:pPr>
      <w:keepNext/>
      <w:keepLines/>
      <w:tabs>
        <w:tab w:val="num" w:pos="1008"/>
      </w:tabs>
      <w:spacing w:before="280" w:after="290" w:line="376" w:lineRule="auto"/>
      <w:ind w:leftChars="0" w:left="1008" w:rightChars="0" w:right="0" w:firstLineChars="0" w:hanging="1008"/>
      <w:outlineLvl w:val="4"/>
    </w:pPr>
    <w:rPr>
      <w:rFonts w:ascii="Times New Roman" w:eastAsia="宋体" w:hAnsi="Times New Roman" w:cs="Times New Roman"/>
      <w:b/>
      <w:bCs/>
      <w:sz w:val="28"/>
      <w:szCs w:val="28"/>
    </w:rPr>
  </w:style>
  <w:style w:type="paragraph" w:styleId="6">
    <w:name w:val="heading 6"/>
    <w:basedOn w:val="a"/>
    <w:next w:val="a"/>
    <w:link w:val="60"/>
    <w:qFormat/>
    <w:rsid w:val="00113FA4"/>
    <w:pPr>
      <w:keepNext/>
      <w:keepLines/>
      <w:tabs>
        <w:tab w:val="num" w:pos="1152"/>
      </w:tabs>
      <w:spacing w:before="240" w:after="64" w:line="320" w:lineRule="auto"/>
      <w:ind w:leftChars="0" w:left="1152" w:rightChars="0" w:right="0" w:firstLineChars="0" w:hanging="1152"/>
      <w:outlineLvl w:val="5"/>
    </w:pPr>
    <w:rPr>
      <w:rFonts w:ascii="Arial" w:eastAsia="黑体" w:hAnsi="Arial" w:cs="Times New Roman"/>
      <w:b/>
      <w:bCs/>
      <w:szCs w:val="24"/>
    </w:rPr>
  </w:style>
  <w:style w:type="paragraph" w:styleId="7">
    <w:name w:val="heading 7"/>
    <w:basedOn w:val="a"/>
    <w:next w:val="a"/>
    <w:link w:val="70"/>
    <w:qFormat/>
    <w:rsid w:val="00113FA4"/>
    <w:pPr>
      <w:keepNext/>
      <w:tabs>
        <w:tab w:val="num" w:pos="1296"/>
      </w:tabs>
      <w:autoSpaceDE w:val="0"/>
      <w:autoSpaceDN w:val="0"/>
      <w:adjustRightInd w:val="0"/>
      <w:spacing w:line="400" w:lineRule="exact"/>
      <w:ind w:leftChars="0" w:left="1296" w:rightChars="0" w:right="0" w:firstLineChars="0" w:hanging="1296"/>
      <w:jc w:val="right"/>
      <w:outlineLvl w:val="6"/>
    </w:pPr>
    <w:rPr>
      <w:rFonts w:ascii="宋体" w:eastAsia="宋体" w:hAnsi="宋体" w:cs="Times New Roman"/>
      <w:b/>
      <w:bCs/>
      <w:color w:val="000000"/>
      <w:sz w:val="36"/>
      <w:szCs w:val="24"/>
    </w:rPr>
  </w:style>
  <w:style w:type="paragraph" w:styleId="8">
    <w:name w:val="heading 8"/>
    <w:basedOn w:val="a"/>
    <w:next w:val="a"/>
    <w:link w:val="80"/>
    <w:qFormat/>
    <w:rsid w:val="00113FA4"/>
    <w:pPr>
      <w:keepNext/>
      <w:keepLines/>
      <w:tabs>
        <w:tab w:val="num" w:pos="1440"/>
      </w:tabs>
      <w:spacing w:before="240" w:after="64" w:line="320" w:lineRule="auto"/>
      <w:ind w:leftChars="0" w:left="1440" w:rightChars="0" w:right="0" w:firstLineChars="0" w:hanging="1440"/>
      <w:outlineLvl w:val="7"/>
    </w:pPr>
    <w:rPr>
      <w:rFonts w:ascii="Arial" w:eastAsia="黑体" w:hAnsi="Arial" w:cs="Times New Roman"/>
      <w:szCs w:val="24"/>
    </w:rPr>
  </w:style>
  <w:style w:type="paragraph" w:styleId="9">
    <w:name w:val="heading 9"/>
    <w:basedOn w:val="a"/>
    <w:next w:val="a"/>
    <w:link w:val="90"/>
    <w:qFormat/>
    <w:rsid w:val="00113FA4"/>
    <w:pPr>
      <w:keepNext/>
      <w:keepLines/>
      <w:tabs>
        <w:tab w:val="num" w:pos="1584"/>
      </w:tabs>
      <w:spacing w:before="240" w:after="64" w:line="320" w:lineRule="auto"/>
      <w:ind w:leftChars="0" w:left="1584" w:rightChars="0" w:right="0" w:firstLineChars="0" w:hanging="1584"/>
      <w:outlineLvl w:val="8"/>
    </w:pPr>
    <w:rPr>
      <w:rFonts w:ascii="Arial" w:eastAsia="黑体" w:hAnsi="Arial" w:cs="Times New Roman"/>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Pr>
      <w:rFonts w:asciiTheme="majorHAnsi" w:eastAsia="黑体" w:hAnsiTheme="majorHAnsi" w:cstheme="majorBidi"/>
      <w:sz w:val="20"/>
      <w:szCs w:val="20"/>
    </w:rPr>
  </w:style>
  <w:style w:type="paragraph" w:styleId="a4">
    <w:name w:val="Document Map"/>
    <w:basedOn w:val="a"/>
    <w:link w:val="a5"/>
    <w:uiPriority w:val="99"/>
    <w:unhideWhenUsed/>
    <w:rPr>
      <w:rFonts w:ascii="宋体" w:eastAsia="宋体"/>
      <w:sz w:val="18"/>
      <w:szCs w:val="18"/>
    </w:rPr>
  </w:style>
  <w:style w:type="paragraph" w:styleId="a6">
    <w:name w:val="Body Text Indent"/>
    <w:basedOn w:val="a"/>
    <w:link w:val="a7"/>
    <w:semiHidden/>
    <w:pPr>
      <w:ind w:leftChars="0" w:left="0" w:rightChars="0" w:right="0" w:firstLineChars="0" w:firstLine="570"/>
    </w:pPr>
    <w:rPr>
      <w:rFonts w:ascii="宋体" w:eastAsia="宋体" w:hAnsi="Times New Roman" w:cs="Times New Roman"/>
      <w:sz w:val="28"/>
      <w:szCs w:val="20"/>
    </w:rPr>
  </w:style>
  <w:style w:type="paragraph" w:styleId="31">
    <w:name w:val="toc 3"/>
    <w:basedOn w:val="a"/>
    <w:next w:val="a"/>
    <w:uiPriority w:val="39"/>
    <w:unhideWhenUsed/>
    <w:qFormat/>
    <w:pPr>
      <w:ind w:leftChars="400" w:left="840"/>
    </w:pPr>
  </w:style>
  <w:style w:type="paragraph" w:styleId="a8">
    <w:name w:val="Balloon Text"/>
    <w:basedOn w:val="a"/>
    <w:link w:val="a9"/>
    <w:uiPriority w:val="99"/>
    <w:unhideWhenUsed/>
    <w:rPr>
      <w:sz w:val="18"/>
      <w:szCs w:val="18"/>
    </w:rPr>
  </w:style>
  <w:style w:type="paragraph" w:styleId="aa">
    <w:name w:val="footer"/>
    <w:basedOn w:val="a"/>
    <w:link w:val="ab"/>
    <w:uiPriority w:val="99"/>
    <w:unhideWhenUsed/>
    <w:qFormat/>
    <w:pPr>
      <w:tabs>
        <w:tab w:val="center" w:pos="4153"/>
        <w:tab w:val="right" w:pos="8306"/>
      </w:tabs>
      <w:snapToGrid w:val="0"/>
      <w:jc w:val="left"/>
    </w:pPr>
    <w:rPr>
      <w:sz w:val="18"/>
      <w:szCs w:val="18"/>
    </w:rPr>
  </w:style>
  <w:style w:type="paragraph" w:styleId="ac">
    <w:name w:val="header"/>
    <w:basedOn w:val="a"/>
    <w:link w:val="ad"/>
    <w:uiPriority w:val="99"/>
    <w:unhideWhenUsed/>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style>
  <w:style w:type="paragraph" w:styleId="21">
    <w:name w:val="toc 2"/>
    <w:basedOn w:val="a"/>
    <w:next w:val="a"/>
    <w:uiPriority w:val="39"/>
    <w:unhideWhenUsed/>
    <w:pPr>
      <w:tabs>
        <w:tab w:val="left" w:pos="840"/>
        <w:tab w:val="right" w:leader="dot" w:pos="8296"/>
      </w:tabs>
      <w:ind w:leftChars="200" w:left="480" w:right="240" w:firstLine="480"/>
    </w:pPr>
  </w:style>
  <w:style w:type="character" w:styleId="ae">
    <w:name w:val="Hyperlink"/>
    <w:basedOn w:val="a0"/>
    <w:uiPriority w:val="99"/>
    <w:unhideWhenUsed/>
    <w:rPr>
      <w:color w:val="0000FF" w:themeColor="hyperlink"/>
      <w:u w:val="single"/>
    </w:rPr>
  </w:style>
  <w:style w:type="table" w:styleId="af">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d">
    <w:name w:val="页眉 字符"/>
    <w:basedOn w:val="a0"/>
    <w:link w:val="ac"/>
    <w:uiPriority w:val="99"/>
    <w:rPr>
      <w:sz w:val="18"/>
      <w:szCs w:val="18"/>
    </w:rPr>
  </w:style>
  <w:style w:type="character" w:customStyle="1" w:styleId="ab">
    <w:name w:val="页脚 字符"/>
    <w:basedOn w:val="a0"/>
    <w:link w:val="aa"/>
    <w:uiPriority w:val="99"/>
    <w:qFormat/>
    <w:rPr>
      <w:sz w:val="18"/>
      <w:szCs w:val="18"/>
    </w:rPr>
  </w:style>
  <w:style w:type="paragraph" w:customStyle="1" w:styleId="12">
    <w:name w:val="列出段落1"/>
    <w:basedOn w:val="a"/>
    <w:uiPriority w:val="34"/>
    <w:qFormat/>
    <w:pPr>
      <w:ind w:firstLine="420"/>
    </w:pPr>
  </w:style>
  <w:style w:type="character" w:customStyle="1" w:styleId="10">
    <w:name w:val="标题 1 字符"/>
    <w:basedOn w:val="a0"/>
    <w:link w:val="1"/>
    <w:uiPriority w:val="9"/>
    <w:rPr>
      <w:rFonts w:eastAsia="黑体"/>
      <w:b/>
      <w:bCs/>
      <w:color w:val="365F91" w:themeColor="accent1" w:themeShade="BF"/>
      <w:kern w:val="44"/>
      <w:sz w:val="36"/>
      <w:szCs w:val="44"/>
      <w:shd w:val="clear" w:color="B8CCE4" w:themeColor="accent1" w:themeTint="66" w:fill="auto"/>
    </w:rPr>
  </w:style>
  <w:style w:type="character" w:customStyle="1" w:styleId="a5">
    <w:name w:val="文档结构图 字符"/>
    <w:basedOn w:val="a0"/>
    <w:link w:val="a4"/>
    <w:uiPriority w:val="99"/>
    <w:semiHidden/>
    <w:rPr>
      <w:rFonts w:ascii="宋体" w:eastAsia="宋体"/>
      <w:sz w:val="18"/>
      <w:szCs w:val="18"/>
    </w:rPr>
  </w:style>
  <w:style w:type="character" w:customStyle="1" w:styleId="20">
    <w:name w:val="标题 2 字符"/>
    <w:basedOn w:val="a0"/>
    <w:link w:val="2"/>
    <w:uiPriority w:val="9"/>
    <w:qFormat/>
    <w:rPr>
      <w:rFonts w:asciiTheme="majorHAnsi" w:eastAsia="黑体" w:hAnsiTheme="majorHAnsi" w:cstheme="majorBidi"/>
      <w:b/>
      <w:bCs/>
      <w:sz w:val="32"/>
      <w:szCs w:val="32"/>
    </w:rPr>
  </w:style>
  <w:style w:type="character" w:customStyle="1" w:styleId="30">
    <w:name w:val="标题 3 字符"/>
    <w:basedOn w:val="a0"/>
    <w:link w:val="3"/>
    <w:uiPriority w:val="9"/>
    <w:rPr>
      <w:b/>
      <w:bCs/>
      <w:sz w:val="24"/>
      <w:szCs w:val="32"/>
    </w:rPr>
  </w:style>
  <w:style w:type="character" w:customStyle="1" w:styleId="a9">
    <w:name w:val="批注框文本 字符"/>
    <w:basedOn w:val="a0"/>
    <w:link w:val="a8"/>
    <w:uiPriority w:val="99"/>
    <w:semiHidden/>
    <w:qFormat/>
    <w:rPr>
      <w:rFonts w:eastAsia="微软雅黑"/>
      <w:sz w:val="18"/>
      <w:szCs w:val="18"/>
    </w:rPr>
  </w:style>
  <w:style w:type="paragraph" w:customStyle="1" w:styleId="TOC1">
    <w:name w:val="TOC 标题1"/>
    <w:basedOn w:val="1"/>
    <w:next w:val="a"/>
    <w:uiPriority w:val="39"/>
    <w:unhideWhenUsed/>
    <w:qFormat/>
    <w:pPr>
      <w:widowControl/>
      <w:shd w:val="clear" w:color="auto" w:fill="auto"/>
      <w:spacing w:before="480" w:after="0" w:line="276" w:lineRule="auto"/>
      <w:outlineLvl w:val="9"/>
    </w:pPr>
    <w:rPr>
      <w:rFonts w:asciiTheme="majorHAnsi" w:eastAsiaTheme="majorEastAsia" w:hAnsiTheme="majorHAnsi" w:cstheme="majorBidi"/>
      <w:kern w:val="0"/>
      <w:sz w:val="28"/>
      <w:szCs w:val="28"/>
    </w:rPr>
  </w:style>
  <w:style w:type="paragraph" w:customStyle="1" w:styleId="13">
    <w:name w:val="无间隔1"/>
    <w:link w:val="Char"/>
    <w:uiPriority w:val="1"/>
    <w:qFormat/>
    <w:rPr>
      <w:rFonts w:asciiTheme="minorHAnsi" w:eastAsiaTheme="minorEastAsia" w:hAnsiTheme="minorHAnsi" w:cstheme="minorBidi"/>
      <w:sz w:val="22"/>
      <w:szCs w:val="22"/>
    </w:rPr>
  </w:style>
  <w:style w:type="character" w:customStyle="1" w:styleId="Char">
    <w:name w:val="无间隔 Char"/>
    <w:basedOn w:val="a0"/>
    <w:link w:val="13"/>
    <w:uiPriority w:val="1"/>
    <w:qFormat/>
    <w:rPr>
      <w:kern w:val="0"/>
      <w:sz w:val="22"/>
    </w:rPr>
  </w:style>
  <w:style w:type="character" w:customStyle="1" w:styleId="a7">
    <w:name w:val="正文文本缩进 字符"/>
    <w:basedOn w:val="a0"/>
    <w:link w:val="a6"/>
    <w:semiHidden/>
    <w:rPr>
      <w:rFonts w:ascii="宋体" w:eastAsia="宋体" w:hAnsi="Times New Roman" w:cs="Times New Roman"/>
      <w:sz w:val="28"/>
      <w:szCs w:val="20"/>
    </w:rPr>
  </w:style>
  <w:style w:type="character" w:customStyle="1" w:styleId="40">
    <w:name w:val="标题 4 字符"/>
    <w:basedOn w:val="a0"/>
    <w:link w:val="4"/>
    <w:rsid w:val="00113FA4"/>
    <w:rPr>
      <w:rFonts w:ascii="Arial" w:eastAsia="黑体" w:hAnsi="Arial"/>
      <w:b/>
      <w:bCs/>
      <w:kern w:val="2"/>
      <w:sz w:val="28"/>
      <w:szCs w:val="28"/>
    </w:rPr>
  </w:style>
  <w:style w:type="character" w:customStyle="1" w:styleId="50">
    <w:name w:val="标题 5 字符"/>
    <w:basedOn w:val="a0"/>
    <w:link w:val="5"/>
    <w:rsid w:val="00113FA4"/>
    <w:rPr>
      <w:b/>
      <w:bCs/>
      <w:kern w:val="2"/>
      <w:sz w:val="28"/>
      <w:szCs w:val="28"/>
    </w:rPr>
  </w:style>
  <w:style w:type="character" w:customStyle="1" w:styleId="60">
    <w:name w:val="标题 6 字符"/>
    <w:basedOn w:val="a0"/>
    <w:link w:val="6"/>
    <w:rsid w:val="00113FA4"/>
    <w:rPr>
      <w:rFonts w:ascii="Arial" w:eastAsia="黑体" w:hAnsi="Arial"/>
      <w:b/>
      <w:bCs/>
      <w:kern w:val="2"/>
      <w:sz w:val="24"/>
      <w:szCs w:val="24"/>
    </w:rPr>
  </w:style>
  <w:style w:type="character" w:customStyle="1" w:styleId="70">
    <w:name w:val="标题 7 字符"/>
    <w:basedOn w:val="a0"/>
    <w:link w:val="7"/>
    <w:rsid w:val="00113FA4"/>
    <w:rPr>
      <w:rFonts w:ascii="宋体" w:hAnsi="宋体"/>
      <w:b/>
      <w:bCs/>
      <w:color w:val="000000"/>
      <w:kern w:val="2"/>
      <w:sz w:val="36"/>
      <w:szCs w:val="24"/>
    </w:rPr>
  </w:style>
  <w:style w:type="character" w:customStyle="1" w:styleId="80">
    <w:name w:val="标题 8 字符"/>
    <w:basedOn w:val="a0"/>
    <w:link w:val="8"/>
    <w:rsid w:val="00113FA4"/>
    <w:rPr>
      <w:rFonts w:ascii="Arial" w:eastAsia="黑体" w:hAnsi="Arial"/>
      <w:kern w:val="2"/>
      <w:sz w:val="24"/>
      <w:szCs w:val="24"/>
    </w:rPr>
  </w:style>
  <w:style w:type="character" w:customStyle="1" w:styleId="90">
    <w:name w:val="标题 9 字符"/>
    <w:basedOn w:val="a0"/>
    <w:link w:val="9"/>
    <w:rsid w:val="00113FA4"/>
    <w:rPr>
      <w:rFonts w:ascii="Arial" w:eastAsia="黑体" w:hAnsi="Arial"/>
      <w:kern w:val="2"/>
      <w:sz w:val="21"/>
      <w:szCs w:val="21"/>
    </w:rPr>
  </w:style>
  <w:style w:type="paragraph" w:styleId="af0">
    <w:name w:val="Normal Indent"/>
    <w:basedOn w:val="a"/>
    <w:semiHidden/>
    <w:rsid w:val="00113FA4"/>
    <w:pPr>
      <w:ind w:leftChars="0" w:left="0" w:rightChars="0" w:right="0" w:firstLineChars="0" w:firstLine="420"/>
    </w:pPr>
    <w:rPr>
      <w:rFonts w:ascii="Times New Roman" w:eastAsia="宋体" w:hAnsi="Times New Roman" w:cs="Times New Roman"/>
      <w:sz w:val="2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047825">
      <w:bodyDiv w:val="1"/>
      <w:marLeft w:val="0"/>
      <w:marRight w:val="0"/>
      <w:marTop w:val="0"/>
      <w:marBottom w:val="0"/>
      <w:divBdr>
        <w:top w:val="none" w:sz="0" w:space="0" w:color="auto"/>
        <w:left w:val="none" w:sz="0" w:space="0" w:color="auto"/>
        <w:bottom w:val="none" w:sz="0" w:space="0" w:color="auto"/>
        <w:right w:val="none" w:sz="0" w:space="0" w:color="auto"/>
      </w:divBdr>
      <w:divsChild>
        <w:div w:id="1242327905">
          <w:marLeft w:val="0"/>
          <w:marRight w:val="0"/>
          <w:marTop w:val="0"/>
          <w:marBottom w:val="0"/>
          <w:divBdr>
            <w:top w:val="none" w:sz="0" w:space="0" w:color="auto"/>
            <w:left w:val="none" w:sz="0" w:space="0" w:color="auto"/>
            <w:bottom w:val="none" w:sz="0" w:space="0" w:color="auto"/>
            <w:right w:val="none" w:sz="0" w:space="0" w:color="auto"/>
          </w:divBdr>
        </w:div>
      </w:divsChild>
    </w:div>
    <w:div w:id="455416707">
      <w:bodyDiv w:val="1"/>
      <w:marLeft w:val="0"/>
      <w:marRight w:val="0"/>
      <w:marTop w:val="0"/>
      <w:marBottom w:val="0"/>
      <w:divBdr>
        <w:top w:val="none" w:sz="0" w:space="0" w:color="auto"/>
        <w:left w:val="none" w:sz="0" w:space="0" w:color="auto"/>
        <w:bottom w:val="none" w:sz="0" w:space="0" w:color="auto"/>
        <w:right w:val="none" w:sz="0" w:space="0" w:color="auto"/>
      </w:divBdr>
      <w:divsChild>
        <w:div w:id="1437024475">
          <w:marLeft w:val="0"/>
          <w:marRight w:val="0"/>
          <w:marTop w:val="0"/>
          <w:marBottom w:val="0"/>
          <w:divBdr>
            <w:top w:val="none" w:sz="0" w:space="0" w:color="auto"/>
            <w:left w:val="none" w:sz="0" w:space="0" w:color="auto"/>
            <w:bottom w:val="none" w:sz="0" w:space="0" w:color="auto"/>
            <w:right w:val="none" w:sz="0" w:space="0" w:color="auto"/>
          </w:divBdr>
        </w:div>
      </w:divsChild>
    </w:div>
    <w:div w:id="527983534">
      <w:bodyDiv w:val="1"/>
      <w:marLeft w:val="0"/>
      <w:marRight w:val="0"/>
      <w:marTop w:val="0"/>
      <w:marBottom w:val="0"/>
      <w:divBdr>
        <w:top w:val="none" w:sz="0" w:space="0" w:color="auto"/>
        <w:left w:val="none" w:sz="0" w:space="0" w:color="auto"/>
        <w:bottom w:val="none" w:sz="0" w:space="0" w:color="auto"/>
        <w:right w:val="none" w:sz="0" w:space="0" w:color="auto"/>
      </w:divBdr>
      <w:divsChild>
        <w:div w:id="1074545259">
          <w:marLeft w:val="0"/>
          <w:marRight w:val="0"/>
          <w:marTop w:val="0"/>
          <w:marBottom w:val="0"/>
          <w:divBdr>
            <w:top w:val="none" w:sz="0" w:space="0" w:color="auto"/>
            <w:left w:val="none" w:sz="0" w:space="0" w:color="auto"/>
            <w:bottom w:val="none" w:sz="0" w:space="0" w:color="auto"/>
            <w:right w:val="none" w:sz="0" w:space="0" w:color="auto"/>
          </w:divBdr>
        </w:div>
      </w:divsChild>
    </w:div>
    <w:div w:id="596670425">
      <w:bodyDiv w:val="1"/>
      <w:marLeft w:val="0"/>
      <w:marRight w:val="0"/>
      <w:marTop w:val="0"/>
      <w:marBottom w:val="0"/>
      <w:divBdr>
        <w:top w:val="none" w:sz="0" w:space="0" w:color="auto"/>
        <w:left w:val="none" w:sz="0" w:space="0" w:color="auto"/>
        <w:bottom w:val="none" w:sz="0" w:space="0" w:color="auto"/>
        <w:right w:val="none" w:sz="0" w:space="0" w:color="auto"/>
      </w:divBdr>
      <w:divsChild>
        <w:div w:id="1787314762">
          <w:marLeft w:val="0"/>
          <w:marRight w:val="0"/>
          <w:marTop w:val="0"/>
          <w:marBottom w:val="0"/>
          <w:divBdr>
            <w:top w:val="none" w:sz="0" w:space="0" w:color="auto"/>
            <w:left w:val="none" w:sz="0" w:space="0" w:color="auto"/>
            <w:bottom w:val="none" w:sz="0" w:space="0" w:color="auto"/>
            <w:right w:val="none" w:sz="0" w:space="0" w:color="auto"/>
          </w:divBdr>
        </w:div>
      </w:divsChild>
    </w:div>
    <w:div w:id="910584544">
      <w:bodyDiv w:val="1"/>
      <w:marLeft w:val="0"/>
      <w:marRight w:val="0"/>
      <w:marTop w:val="0"/>
      <w:marBottom w:val="0"/>
      <w:divBdr>
        <w:top w:val="none" w:sz="0" w:space="0" w:color="auto"/>
        <w:left w:val="none" w:sz="0" w:space="0" w:color="auto"/>
        <w:bottom w:val="none" w:sz="0" w:space="0" w:color="auto"/>
        <w:right w:val="none" w:sz="0" w:space="0" w:color="auto"/>
      </w:divBdr>
      <w:divsChild>
        <w:div w:id="126033349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hyperlink" Target="http://47.93.84.52/" TargetMode="Externa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2017-06-06T00:00:00</PublishDate>
  <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ops>
  <customShpExts>
    <customShpInfo spid="_x0000_s1026"/>
    <customShpInfo spid="_x0000_s1025"/>
  </customShpExts>
</s:custom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BAA01DC2-DE45-4539-B40F-E4721734D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6</Pages>
  <Words>179</Words>
  <Characters>1021</Characters>
  <Application>Microsoft Office Word</Application>
  <DocSecurity>0</DocSecurity>
  <Lines>8</Lines>
  <Paragraphs>2</Paragraphs>
  <ScaleCrop>false</ScaleCrop>
  <Company>吉林市科技局</Company>
  <LinksUpToDate>false</LinksUpToDate>
  <CharactersWithSpaces>1198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科技项目专家评审系统</dc:title>
  <dc:subject>    使用手册 </dc:subject>
  <dc:creator>panfeng</dc:creator>
  <cp:lastModifiedBy>2641286358@qq.com</cp:lastModifiedBy>
  <cp:revision>111</cp:revision>
  <dcterms:created xsi:type="dcterms:W3CDTF">2017-04-07T01:29:00Z</dcterms:created>
  <dcterms:modified xsi:type="dcterms:W3CDTF">2017-06-22T02:13:00Z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2052-10.1.0.6490</vt:lpwstr>
  </property>
</Properties>
</file>